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94" w:rsidRPr="00177107" w:rsidRDefault="00C95CEC" w:rsidP="001C5194">
      <w:pPr>
        <w:jc w:val="center"/>
        <w:rPr>
          <w:sz w:val="27"/>
          <w:szCs w:val="27"/>
        </w:rPr>
      </w:pPr>
      <w:r w:rsidRPr="00111B4A">
        <w:rPr>
          <w:rFonts w:eastAsia="Andale Sans UI"/>
          <w:noProof/>
          <w:kern w:val="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2679065</wp:posOffset>
            </wp:positionH>
            <wp:positionV relativeFrom="paragraph">
              <wp:posOffset>60960</wp:posOffset>
            </wp:positionV>
            <wp:extent cx="527685" cy="656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348F" w:rsidRDefault="0029348F" w:rsidP="0029348F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</w:t>
      </w:r>
    </w:p>
    <w:p w:rsidR="0029348F" w:rsidRPr="00111B4A" w:rsidRDefault="0029348F" w:rsidP="0029348F">
      <w:pPr>
        <w:rPr>
          <w:sz w:val="27"/>
          <w:szCs w:val="27"/>
        </w:rPr>
      </w:pPr>
      <w:r w:rsidRPr="00111B4A">
        <w:rPr>
          <w:rFonts w:eastAsia="Andale Sans UI"/>
          <w:b/>
          <w:kern w:val="3"/>
          <w:sz w:val="28"/>
          <w:szCs w:val="28"/>
          <w:lang w:eastAsia="ja-JP" w:bidi="fa-IR"/>
        </w:rPr>
        <w:t xml:space="preserve">                                             </w:t>
      </w:r>
      <w:r w:rsidRPr="00111B4A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</w:t>
      </w:r>
    </w:p>
    <w:p w:rsidR="0029348F" w:rsidRPr="00111B4A" w:rsidRDefault="0029348F" w:rsidP="008C4F81">
      <w:pPr>
        <w:spacing w:line="360" w:lineRule="auto"/>
        <w:jc w:val="center"/>
        <w:rPr>
          <w:b/>
          <w:sz w:val="26"/>
          <w:szCs w:val="20"/>
        </w:rPr>
      </w:pPr>
    </w:p>
    <w:p w:rsidR="008C4F81" w:rsidRPr="00792393" w:rsidRDefault="008C4F81" w:rsidP="008C4F81">
      <w:pPr>
        <w:spacing w:line="360" w:lineRule="auto"/>
        <w:jc w:val="center"/>
        <w:rPr>
          <w:b/>
          <w:color w:val="000000" w:themeColor="text1"/>
          <w:sz w:val="26"/>
          <w:szCs w:val="20"/>
        </w:rPr>
      </w:pPr>
      <w:r w:rsidRPr="00792393">
        <w:rPr>
          <w:b/>
          <w:color w:val="000000" w:themeColor="text1"/>
          <w:sz w:val="26"/>
          <w:szCs w:val="20"/>
        </w:rPr>
        <w:t>АДМИНИСТРАЦИЯ</w:t>
      </w:r>
    </w:p>
    <w:p w:rsidR="008C4F81" w:rsidRPr="00792393" w:rsidRDefault="008C4F81" w:rsidP="008C4F81">
      <w:pPr>
        <w:keepNext/>
        <w:spacing w:line="360" w:lineRule="auto"/>
        <w:jc w:val="center"/>
        <w:outlineLvl w:val="0"/>
        <w:rPr>
          <w:b/>
          <w:color w:val="000000" w:themeColor="text1"/>
          <w:sz w:val="26"/>
          <w:szCs w:val="26"/>
        </w:rPr>
      </w:pPr>
      <w:r w:rsidRPr="00792393">
        <w:rPr>
          <w:b/>
          <w:color w:val="000000" w:themeColor="text1"/>
          <w:sz w:val="26"/>
          <w:szCs w:val="26"/>
        </w:rPr>
        <w:t>ТОМАРИНСКОГО МУНИЦИПАЛЬНОГО ОКРУГА</w:t>
      </w:r>
    </w:p>
    <w:p w:rsidR="0029348F" w:rsidRDefault="008C4F81" w:rsidP="008C4F81">
      <w:pPr>
        <w:widowControl w:val="0"/>
        <w:suppressAutoHyphens/>
        <w:autoSpaceDN w:val="0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792393">
        <w:rPr>
          <w:b/>
          <w:color w:val="000000" w:themeColor="text1"/>
          <w:sz w:val="26"/>
          <w:szCs w:val="26"/>
        </w:rPr>
        <w:t>САХАЛИНСКОЙ ОБЛАСТИ</w:t>
      </w:r>
    </w:p>
    <w:p w:rsidR="008C4F81" w:rsidRPr="00111B4A" w:rsidRDefault="008C4F81" w:rsidP="008C4F81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val="de-DE" w:eastAsia="ja-JP" w:bidi="fa-IR"/>
        </w:rPr>
      </w:pPr>
    </w:p>
    <w:p w:rsidR="0029348F" w:rsidRPr="00111B4A" w:rsidRDefault="0029348F" w:rsidP="0029348F">
      <w:pPr>
        <w:jc w:val="center"/>
        <w:outlineLvl w:val="3"/>
        <w:rPr>
          <w:b/>
          <w:sz w:val="38"/>
          <w:szCs w:val="20"/>
        </w:rPr>
      </w:pPr>
      <w:r w:rsidRPr="00111B4A">
        <w:rPr>
          <w:b/>
          <w:sz w:val="38"/>
          <w:szCs w:val="20"/>
        </w:rPr>
        <w:t>ПОСТАНОВЛЕНИЕ</w:t>
      </w:r>
    </w:p>
    <w:p w:rsidR="0029348F" w:rsidRPr="00111B4A" w:rsidRDefault="0029348F" w:rsidP="0029348F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37"/>
          <w:lang w:val="de-DE" w:eastAsia="ja-JP" w:bidi="fa-IR"/>
        </w:rPr>
      </w:pPr>
    </w:p>
    <w:p w:rsidR="00C813FD" w:rsidRPr="00C813FD" w:rsidRDefault="0029348F" w:rsidP="009F19BC">
      <w:pPr>
        <w:widowControl w:val="0"/>
        <w:suppressAutoHyphens/>
        <w:autoSpaceDN w:val="0"/>
        <w:textAlignment w:val="baseline"/>
        <w:rPr>
          <w:rFonts w:eastAsia="Andale Sans UI"/>
          <w:kern w:val="3"/>
          <w:u w:val="single"/>
          <w:lang w:eastAsia="ja-JP" w:bidi="fa-IR"/>
        </w:rPr>
      </w:pPr>
      <w:r w:rsidRPr="00C813FD">
        <w:rPr>
          <w:rFonts w:eastAsia="Andale Sans UI"/>
          <w:kern w:val="3"/>
          <w:u w:val="single"/>
          <w:lang w:eastAsia="ja-JP" w:bidi="fa-IR"/>
        </w:rPr>
        <w:t xml:space="preserve">от </w:t>
      </w:r>
      <w:r w:rsidR="00C813FD" w:rsidRPr="00C813FD">
        <w:rPr>
          <w:rFonts w:eastAsia="Andale Sans UI"/>
          <w:kern w:val="3"/>
          <w:u w:val="single"/>
          <w:lang w:eastAsia="ja-JP" w:bidi="fa-IR"/>
        </w:rPr>
        <w:t>15.05.2026</w:t>
      </w:r>
      <w:r w:rsidRPr="00C813FD">
        <w:rPr>
          <w:rFonts w:eastAsia="Andale Sans UI"/>
          <w:kern w:val="3"/>
          <w:u w:val="single"/>
          <w:lang w:eastAsia="ja-JP" w:bidi="fa-IR"/>
        </w:rPr>
        <w:t xml:space="preserve"> №</w:t>
      </w:r>
      <w:r w:rsidR="00C813FD" w:rsidRPr="00C813FD">
        <w:rPr>
          <w:rFonts w:eastAsia="Andale Sans UI"/>
          <w:kern w:val="3"/>
          <w:u w:val="single"/>
          <w:lang w:eastAsia="ja-JP" w:bidi="fa-IR"/>
        </w:rPr>
        <w:t xml:space="preserve"> 133</w:t>
      </w:r>
    </w:p>
    <w:p w:rsidR="0029348F" w:rsidRPr="00111B4A" w:rsidRDefault="00A36658" w:rsidP="009F19BC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 xml:space="preserve">        </w:t>
      </w:r>
      <w:r w:rsidR="0092776C">
        <w:rPr>
          <w:rFonts w:eastAsia="Andale Sans UI"/>
          <w:kern w:val="3"/>
          <w:lang w:eastAsia="ja-JP" w:bidi="fa-IR"/>
        </w:rPr>
        <w:t xml:space="preserve">  </w:t>
      </w:r>
      <w:r>
        <w:rPr>
          <w:rFonts w:eastAsia="Andale Sans UI"/>
          <w:kern w:val="3"/>
          <w:lang w:eastAsia="ja-JP" w:bidi="fa-IR"/>
        </w:rPr>
        <w:t xml:space="preserve"> </w:t>
      </w:r>
      <w:r w:rsidR="0029348F" w:rsidRPr="00111B4A">
        <w:rPr>
          <w:rFonts w:eastAsia="Andale Sans UI"/>
          <w:kern w:val="3"/>
          <w:lang w:eastAsia="ja-JP" w:bidi="fa-IR"/>
        </w:rPr>
        <w:t>г. Томари</w:t>
      </w:r>
    </w:p>
    <w:p w:rsidR="0029348F" w:rsidRPr="00111B4A" w:rsidRDefault="0029348F" w:rsidP="0029348F">
      <w:pPr>
        <w:rPr>
          <w:sz w:val="28"/>
          <w:szCs w:val="28"/>
        </w:rPr>
      </w:pPr>
    </w:p>
    <w:p w:rsidR="0029348F" w:rsidRPr="008C4F81" w:rsidRDefault="0029348F" w:rsidP="00043AB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C4F81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</w:t>
      </w:r>
    </w:p>
    <w:p w:rsidR="00043ABE" w:rsidRPr="008C4F81" w:rsidRDefault="0029348F" w:rsidP="00043A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4F81">
        <w:rPr>
          <w:rFonts w:ascii="Times New Roman" w:hAnsi="Times New Roman" w:cs="Times New Roman"/>
          <w:sz w:val="24"/>
          <w:szCs w:val="24"/>
        </w:rPr>
        <w:t>муниципальной услуги «</w:t>
      </w:r>
      <w:r w:rsidR="00043ABE" w:rsidRPr="008C4F81">
        <w:rPr>
          <w:rFonts w:ascii="Times New Roman" w:hAnsi="Times New Roman" w:cs="Times New Roman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</w:t>
      </w:r>
    </w:p>
    <w:p w:rsidR="0029348F" w:rsidRPr="008C4F81" w:rsidRDefault="00043ABE" w:rsidP="00043AB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C4F81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  <w:r w:rsidR="0029348F" w:rsidRPr="008C4F81">
        <w:rPr>
          <w:rFonts w:ascii="Times New Roman" w:hAnsi="Times New Roman" w:cs="Times New Roman"/>
          <w:sz w:val="24"/>
          <w:szCs w:val="24"/>
        </w:rPr>
        <w:t>»</w:t>
      </w:r>
      <w:r w:rsidR="00E31160" w:rsidRPr="008C4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48F" w:rsidRPr="00111B4A" w:rsidRDefault="0029348F" w:rsidP="0029348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29348F" w:rsidRDefault="008C4F81" w:rsidP="008C4F81">
      <w:pPr>
        <w:ind w:firstLine="709"/>
        <w:jc w:val="both"/>
        <w:rPr>
          <w:color w:val="000000" w:themeColor="text1"/>
        </w:rPr>
      </w:pPr>
      <w:r w:rsidRPr="00792393">
        <w:rPr>
          <w:color w:val="000000" w:themeColor="text1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руководствуясь статьей 38 Устава Томаринского муниципального округа Сахалинской области, администрация Томаринского муниципального округа Сахалинской области</w:t>
      </w:r>
    </w:p>
    <w:p w:rsidR="008C4F81" w:rsidRPr="00111B4A" w:rsidRDefault="008C4F81" w:rsidP="008C4F81">
      <w:pPr>
        <w:jc w:val="both"/>
      </w:pPr>
    </w:p>
    <w:p w:rsidR="0029348F" w:rsidRPr="00111B4A" w:rsidRDefault="0029348F" w:rsidP="0029348F">
      <w:pPr>
        <w:ind w:firstLine="708"/>
        <w:jc w:val="both"/>
      </w:pPr>
      <w:r w:rsidRPr="00111B4A">
        <w:t>ПОСТАНОВЛЯЕТ:</w:t>
      </w:r>
    </w:p>
    <w:p w:rsidR="0029348F" w:rsidRPr="00111B4A" w:rsidRDefault="0029348F" w:rsidP="0029348F">
      <w:pPr>
        <w:jc w:val="both"/>
      </w:pPr>
      <w:r w:rsidRPr="00111B4A">
        <w:tab/>
      </w:r>
    </w:p>
    <w:p w:rsidR="006E4ABC" w:rsidRPr="0068450A" w:rsidRDefault="001C5194" w:rsidP="00043ABE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77107">
        <w:rPr>
          <w:rFonts w:ascii="Times New Roman" w:hAnsi="Times New Roman" w:cs="Times New Roman"/>
          <w:sz w:val="27"/>
          <w:szCs w:val="27"/>
        </w:rPr>
        <w:tab/>
      </w:r>
      <w:r w:rsidR="006E4ABC" w:rsidRP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1. Утвердить </w:t>
      </w:r>
      <w:r w:rsidR="00BB1975" w:rsidRP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="006E4ABC" w:rsidRP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дминистративный регламент предоставления муниципальной услуги</w:t>
      </w:r>
      <w:r w:rsidR="006E4ABC" w:rsidRPr="00684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ABC" w:rsidRPr="0068450A">
        <w:rPr>
          <w:rFonts w:ascii="Times New Roman" w:eastAsia="Calibri" w:hAnsi="Times New Roman" w:cs="Times New Roman"/>
          <w:b w:val="0"/>
          <w:color w:val="000000" w:themeColor="text1"/>
          <w:sz w:val="24"/>
          <w:szCs w:val="24"/>
          <w:lang w:eastAsia="ar-SA"/>
        </w:rPr>
        <w:t>«</w:t>
      </w:r>
      <w:r w:rsidR="00043ABE" w:rsidRP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6E4ABC" w:rsidRP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 (прилагается).  </w:t>
      </w:r>
    </w:p>
    <w:p w:rsidR="0068450A" w:rsidRDefault="006E4ABC" w:rsidP="006E4AB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 Признать утратившими силу:</w:t>
      </w:r>
    </w:p>
    <w:p w:rsidR="006E4ABC" w:rsidRDefault="0068450A" w:rsidP="0068450A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r w:rsidR="006E4ABC" w:rsidRP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постановление администрации муниципального образования «Томаринский городской округ» от 15.07.2022 № 147 «Об утверждении административного регламента предоставления муниципальной услуги «</w:t>
      </w:r>
      <w:r w:rsidR="0092776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Направление уведомления о планируемом сносе объекта капитального строительства и уведомлении о завершении сноса объекта капитального строительства» на территории муниципального образования «Томаринский городской округ»;</w:t>
      </w:r>
    </w:p>
    <w:p w:rsidR="0092776C" w:rsidRPr="0068450A" w:rsidRDefault="0092776C" w:rsidP="0092776C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 постановление администрации муниципального образования «Томаринский городской округ» от 28.12.2022 № 277 «О внесении изменений в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уведомлении о завершении сноса объекта капитального строительства», утвержденный постановлением администрации муниципального образования «Томаринский городской округ» от 15.07.2022 № 147.</w:t>
      </w:r>
    </w:p>
    <w:p w:rsidR="006E4ABC" w:rsidRPr="0068450A" w:rsidRDefault="006E4ABC" w:rsidP="00202783">
      <w:pPr>
        <w:pStyle w:val="ConsPlusTitle"/>
        <w:jc w:val="both"/>
        <w:rPr>
          <w:color w:val="000000" w:themeColor="text1"/>
        </w:rPr>
      </w:pPr>
      <w:r w:rsidRP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3. Настоящее пос</w:t>
      </w:r>
      <w:r w:rsid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тановление опубликовать в сетевом издании</w:t>
      </w:r>
      <w:r w:rsidRP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«Вести Томари» и разместить на официальном сайте админ</w:t>
      </w:r>
      <w:r w:rsid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истрации Томаринского муниципального округа</w:t>
      </w:r>
      <w:r w:rsidRPr="006845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6E4ABC" w:rsidRPr="0068450A" w:rsidRDefault="00237F69" w:rsidP="006E4ABC">
      <w:pPr>
        <w:jc w:val="both"/>
        <w:rPr>
          <w:color w:val="000000" w:themeColor="text1"/>
        </w:rPr>
      </w:pPr>
      <w:r w:rsidRPr="0068450A">
        <w:rPr>
          <w:color w:val="000000" w:themeColor="text1"/>
        </w:rPr>
        <w:tab/>
        <w:t>4</w:t>
      </w:r>
      <w:r w:rsidR="006E4ABC" w:rsidRPr="0068450A">
        <w:rPr>
          <w:color w:val="000000" w:themeColor="text1"/>
        </w:rPr>
        <w:t>. Контроль за исполнением настоящего постановления возложить на первого в</w:t>
      </w:r>
      <w:r w:rsidR="0068450A">
        <w:rPr>
          <w:color w:val="000000" w:themeColor="text1"/>
        </w:rPr>
        <w:t>ице-мэра Томаринского муниципального</w:t>
      </w:r>
      <w:r w:rsidR="006E4ABC" w:rsidRPr="0068450A">
        <w:rPr>
          <w:color w:val="000000" w:themeColor="text1"/>
        </w:rPr>
        <w:t xml:space="preserve"> округа И А.И. </w:t>
      </w:r>
    </w:p>
    <w:p w:rsidR="001C5194" w:rsidRPr="0068450A" w:rsidRDefault="001C5194" w:rsidP="006B5C8B">
      <w:pPr>
        <w:jc w:val="both"/>
        <w:rPr>
          <w:rFonts w:ascii="Calibri" w:hAnsi="Calibri" w:cs="Calibri"/>
          <w:b/>
          <w:color w:val="000000" w:themeColor="text1"/>
          <w:sz w:val="27"/>
          <w:szCs w:val="27"/>
        </w:rPr>
      </w:pPr>
    </w:p>
    <w:p w:rsidR="007530A4" w:rsidRPr="0068450A" w:rsidRDefault="007530A4" w:rsidP="006B5C8B">
      <w:pPr>
        <w:jc w:val="both"/>
        <w:rPr>
          <w:color w:val="000000" w:themeColor="text1"/>
          <w:sz w:val="27"/>
          <w:szCs w:val="27"/>
        </w:rPr>
      </w:pPr>
    </w:p>
    <w:p w:rsidR="001C5194" w:rsidRPr="0068450A" w:rsidRDefault="00C813FD" w:rsidP="001C5194">
      <w:pPr>
        <w:jc w:val="both"/>
        <w:rPr>
          <w:color w:val="000000" w:themeColor="text1"/>
        </w:rPr>
      </w:pPr>
      <w:r>
        <w:rPr>
          <w:color w:val="000000" w:themeColor="text1"/>
        </w:rPr>
        <w:t>Врио м</w:t>
      </w:r>
      <w:r w:rsidR="001C5194" w:rsidRPr="0068450A">
        <w:rPr>
          <w:color w:val="000000" w:themeColor="text1"/>
        </w:rPr>
        <w:t>эр</w:t>
      </w:r>
      <w:r>
        <w:rPr>
          <w:color w:val="000000" w:themeColor="text1"/>
        </w:rPr>
        <w:t>а</w:t>
      </w:r>
      <w:r w:rsidR="001C5194" w:rsidRPr="0068450A">
        <w:rPr>
          <w:color w:val="000000" w:themeColor="text1"/>
        </w:rPr>
        <w:t xml:space="preserve"> Томаринск</w:t>
      </w:r>
      <w:r w:rsidR="008824C3" w:rsidRPr="0068450A">
        <w:rPr>
          <w:color w:val="000000" w:themeColor="text1"/>
        </w:rPr>
        <w:t>ого</w:t>
      </w:r>
      <w:r w:rsidR="0068450A" w:rsidRPr="0068450A">
        <w:rPr>
          <w:color w:val="000000" w:themeColor="text1"/>
        </w:rPr>
        <w:t xml:space="preserve"> муниципального</w:t>
      </w:r>
      <w:r w:rsidR="008824C3" w:rsidRPr="0068450A">
        <w:rPr>
          <w:color w:val="000000" w:themeColor="text1"/>
        </w:rPr>
        <w:t xml:space="preserve"> </w:t>
      </w:r>
      <w:r w:rsidR="001C5194" w:rsidRPr="0068450A">
        <w:rPr>
          <w:color w:val="000000" w:themeColor="text1"/>
        </w:rPr>
        <w:t>округ</w:t>
      </w:r>
      <w:r w:rsidR="008824C3" w:rsidRPr="0068450A">
        <w:rPr>
          <w:color w:val="000000" w:themeColor="text1"/>
        </w:rPr>
        <w:t>а</w:t>
      </w:r>
      <w:r w:rsidR="001C5194" w:rsidRPr="0068450A">
        <w:rPr>
          <w:color w:val="000000" w:themeColor="text1"/>
        </w:rPr>
        <w:t xml:space="preserve">                                    </w:t>
      </w:r>
      <w:r w:rsidR="0068450A" w:rsidRPr="0068450A">
        <w:rPr>
          <w:color w:val="000000" w:themeColor="text1"/>
        </w:rPr>
        <w:t xml:space="preserve">        </w:t>
      </w:r>
      <w:r w:rsidR="001C5194" w:rsidRPr="0068450A">
        <w:rPr>
          <w:color w:val="000000" w:themeColor="text1"/>
        </w:rPr>
        <w:t xml:space="preserve"> </w:t>
      </w:r>
      <w:r w:rsidR="006E4ABC" w:rsidRPr="0068450A">
        <w:rPr>
          <w:color w:val="000000" w:themeColor="text1"/>
        </w:rPr>
        <w:t xml:space="preserve">       </w:t>
      </w:r>
      <w:r w:rsidR="00513BF0" w:rsidRPr="0068450A">
        <w:rPr>
          <w:color w:val="000000" w:themeColor="text1"/>
        </w:rPr>
        <w:t xml:space="preserve">         </w:t>
      </w:r>
      <w:r>
        <w:rPr>
          <w:color w:val="000000" w:themeColor="text1"/>
        </w:rPr>
        <w:t>А.И. И</w:t>
      </w:r>
    </w:p>
    <w:p w:rsidR="001C5194" w:rsidRPr="0068450A" w:rsidRDefault="001C5194" w:rsidP="001C5194">
      <w:pPr>
        <w:jc w:val="both"/>
        <w:rPr>
          <w:color w:val="000000" w:themeColor="text1"/>
          <w:sz w:val="27"/>
          <w:szCs w:val="27"/>
        </w:rPr>
      </w:pPr>
    </w:p>
    <w:p w:rsidR="0068450A" w:rsidRDefault="0068450A">
      <w:pPr>
        <w:spacing w:after="200" w:line="276" w:lineRule="auto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br w:type="page"/>
      </w:r>
    </w:p>
    <w:p w:rsidR="009D0E3F" w:rsidRPr="00773EBC" w:rsidRDefault="009D0E3F" w:rsidP="00276A3E">
      <w:pPr>
        <w:suppressAutoHyphens/>
        <w:spacing w:line="276" w:lineRule="auto"/>
        <w:ind w:left="5670" w:right="-1"/>
        <w:jc w:val="right"/>
        <w:rPr>
          <w:rFonts w:eastAsia="Andale Sans UI"/>
          <w:kern w:val="3"/>
          <w:lang w:eastAsia="ja-JP" w:bidi="fa-IR"/>
        </w:rPr>
      </w:pPr>
      <w:r w:rsidRPr="00773EBC">
        <w:rPr>
          <w:rFonts w:eastAsia="Andale Sans UI"/>
          <w:kern w:val="3"/>
          <w:lang w:eastAsia="ja-JP" w:bidi="fa-IR"/>
        </w:rPr>
        <w:lastRenderedPageBreak/>
        <w:t>У</w:t>
      </w:r>
      <w:r w:rsidRPr="00773EBC">
        <w:rPr>
          <w:lang w:eastAsia="zh-CN"/>
        </w:rPr>
        <w:t>твержден</w:t>
      </w:r>
    </w:p>
    <w:p w:rsidR="009D0E3F" w:rsidRPr="00773EBC" w:rsidRDefault="00CB32FF" w:rsidP="00276A3E">
      <w:pPr>
        <w:spacing w:line="276" w:lineRule="auto"/>
        <w:jc w:val="right"/>
        <w:rPr>
          <w:rFonts w:eastAsia="Andale Sans UI"/>
          <w:kern w:val="3"/>
          <w:lang w:eastAsia="ja-JP" w:bidi="fa-IR"/>
        </w:rPr>
      </w:pPr>
      <w:r w:rsidRPr="00773EBC">
        <w:rPr>
          <w:lang w:eastAsia="zh-CN"/>
        </w:rPr>
        <w:t xml:space="preserve">                                                          </w:t>
      </w:r>
      <w:r w:rsidR="00E31160" w:rsidRPr="00773EBC">
        <w:rPr>
          <w:lang w:eastAsia="zh-CN"/>
        </w:rPr>
        <w:t xml:space="preserve">                      </w:t>
      </w:r>
      <w:r w:rsidR="00773EBC">
        <w:rPr>
          <w:lang w:eastAsia="zh-CN"/>
        </w:rPr>
        <w:t xml:space="preserve">  </w:t>
      </w:r>
      <w:r w:rsidR="009D0E3F" w:rsidRPr="00773EBC">
        <w:rPr>
          <w:lang w:eastAsia="zh-CN"/>
        </w:rPr>
        <w:t>постановлением администра</w:t>
      </w:r>
      <w:bookmarkStart w:id="0" w:name="_GoBack"/>
      <w:bookmarkEnd w:id="0"/>
      <w:r w:rsidR="009D0E3F" w:rsidRPr="00773EBC">
        <w:rPr>
          <w:lang w:eastAsia="zh-CN"/>
        </w:rPr>
        <w:t>ции</w:t>
      </w:r>
    </w:p>
    <w:p w:rsidR="009D0E3F" w:rsidRPr="00773EBC" w:rsidRDefault="009D0E3F" w:rsidP="00276A3E">
      <w:pPr>
        <w:tabs>
          <w:tab w:val="left" w:pos="5670"/>
        </w:tabs>
        <w:spacing w:line="276" w:lineRule="auto"/>
        <w:jc w:val="right"/>
        <w:rPr>
          <w:lang w:eastAsia="zh-CN"/>
        </w:rPr>
      </w:pPr>
      <w:r w:rsidRPr="00773EBC">
        <w:rPr>
          <w:lang w:eastAsia="zh-CN"/>
        </w:rPr>
        <w:t xml:space="preserve">                                                              </w:t>
      </w:r>
      <w:r w:rsidR="00E31160" w:rsidRPr="00773EBC">
        <w:rPr>
          <w:lang w:eastAsia="zh-CN"/>
        </w:rPr>
        <w:t xml:space="preserve">                          </w:t>
      </w:r>
      <w:r w:rsidR="00773EBC">
        <w:rPr>
          <w:lang w:eastAsia="zh-CN"/>
        </w:rPr>
        <w:t xml:space="preserve">       </w:t>
      </w:r>
      <w:r w:rsidR="008C4F81">
        <w:rPr>
          <w:lang w:eastAsia="zh-CN"/>
        </w:rPr>
        <w:t xml:space="preserve">Томаринского </w:t>
      </w:r>
      <w:r w:rsidRPr="00773EBC">
        <w:rPr>
          <w:lang w:eastAsia="zh-CN"/>
        </w:rPr>
        <w:t>муниципального о</w:t>
      </w:r>
      <w:r w:rsidR="008C4F81">
        <w:rPr>
          <w:lang w:eastAsia="zh-CN"/>
        </w:rPr>
        <w:t>круга</w:t>
      </w:r>
    </w:p>
    <w:p w:rsidR="00C813FD" w:rsidRPr="00C813FD" w:rsidRDefault="009D0E3F" w:rsidP="00C813FD">
      <w:pPr>
        <w:widowControl w:val="0"/>
        <w:suppressAutoHyphens/>
        <w:autoSpaceDN w:val="0"/>
        <w:jc w:val="right"/>
        <w:textAlignment w:val="baseline"/>
        <w:rPr>
          <w:rFonts w:eastAsia="Andale Sans UI"/>
          <w:kern w:val="3"/>
          <w:u w:val="single"/>
          <w:lang w:eastAsia="ja-JP" w:bidi="fa-IR"/>
        </w:rPr>
      </w:pPr>
      <w:r w:rsidRPr="00773EBC">
        <w:rPr>
          <w:lang w:eastAsia="zh-CN"/>
        </w:rPr>
        <w:t xml:space="preserve">                </w:t>
      </w:r>
      <w:r w:rsidR="00E40F26" w:rsidRPr="00773EBC">
        <w:rPr>
          <w:lang w:eastAsia="zh-CN"/>
        </w:rPr>
        <w:t xml:space="preserve">                                         </w:t>
      </w:r>
      <w:r w:rsidR="00E31160" w:rsidRPr="00773EBC">
        <w:rPr>
          <w:lang w:eastAsia="zh-CN"/>
        </w:rPr>
        <w:t xml:space="preserve">                              </w:t>
      </w:r>
      <w:r w:rsidR="00773EBC">
        <w:rPr>
          <w:lang w:eastAsia="zh-CN"/>
        </w:rPr>
        <w:t xml:space="preserve">      </w:t>
      </w:r>
      <w:r w:rsidR="00E31160" w:rsidRPr="00773EBC">
        <w:rPr>
          <w:lang w:eastAsia="zh-CN"/>
        </w:rPr>
        <w:t xml:space="preserve"> </w:t>
      </w:r>
      <w:r w:rsidR="008C4F81">
        <w:rPr>
          <w:lang w:eastAsia="zh-CN"/>
        </w:rPr>
        <w:t xml:space="preserve">  </w:t>
      </w:r>
      <w:r w:rsidR="00CB32FF" w:rsidRPr="00773EBC">
        <w:rPr>
          <w:lang w:eastAsia="zh-CN"/>
        </w:rPr>
        <w:t xml:space="preserve"> </w:t>
      </w:r>
      <w:r w:rsidR="00C813FD" w:rsidRPr="00C813FD">
        <w:rPr>
          <w:rFonts w:eastAsia="Andale Sans UI"/>
          <w:kern w:val="3"/>
          <w:u w:val="single"/>
          <w:lang w:eastAsia="ja-JP" w:bidi="fa-IR"/>
        </w:rPr>
        <w:t>от 15.05.2026 № 133</w:t>
      </w:r>
    </w:p>
    <w:p w:rsidR="009D0E3F" w:rsidRDefault="009D0E3F" w:rsidP="00C813FD">
      <w:pPr>
        <w:widowControl w:val="0"/>
        <w:suppressAutoHyphens/>
        <w:autoSpaceDN w:val="0"/>
        <w:spacing w:line="276" w:lineRule="auto"/>
        <w:textAlignment w:val="baseline"/>
        <w:rPr>
          <w:b/>
          <w:bCs/>
          <w:caps/>
        </w:rPr>
      </w:pPr>
    </w:p>
    <w:p w:rsidR="0068450A" w:rsidRPr="00773EBC" w:rsidRDefault="0068450A" w:rsidP="00276A3E">
      <w:pPr>
        <w:suppressAutoHyphens/>
        <w:spacing w:line="276" w:lineRule="auto"/>
        <w:ind w:right="-1" w:firstLine="709"/>
        <w:jc w:val="center"/>
        <w:rPr>
          <w:b/>
          <w:bCs/>
          <w:caps/>
        </w:rPr>
      </w:pPr>
    </w:p>
    <w:p w:rsidR="009D0E3F" w:rsidRPr="00773EBC" w:rsidRDefault="009D0E3F" w:rsidP="00276A3E">
      <w:pPr>
        <w:suppressAutoHyphens/>
        <w:spacing w:line="276" w:lineRule="auto"/>
        <w:ind w:right="-1" w:firstLine="709"/>
        <w:jc w:val="center"/>
        <w:rPr>
          <w:b/>
          <w:bCs/>
          <w:caps/>
        </w:rPr>
      </w:pPr>
    </w:p>
    <w:p w:rsidR="0092776C" w:rsidRDefault="009D0E3F" w:rsidP="00276A3E">
      <w:pPr>
        <w:suppressAutoHyphens/>
        <w:spacing w:line="276" w:lineRule="auto"/>
        <w:ind w:right="-1" w:firstLine="709"/>
        <w:jc w:val="center"/>
        <w:rPr>
          <w:b/>
          <w:bCs/>
          <w:caps/>
        </w:rPr>
      </w:pPr>
      <w:r w:rsidRPr="00773EBC">
        <w:rPr>
          <w:b/>
          <w:bCs/>
          <w:caps/>
        </w:rPr>
        <w:t xml:space="preserve">административный регламент </w:t>
      </w:r>
    </w:p>
    <w:p w:rsidR="009D0E3F" w:rsidRPr="00773EBC" w:rsidRDefault="009D0E3F" w:rsidP="00276A3E">
      <w:pPr>
        <w:suppressAutoHyphens/>
        <w:spacing w:line="276" w:lineRule="auto"/>
        <w:ind w:right="-1" w:firstLine="709"/>
        <w:jc w:val="center"/>
        <w:rPr>
          <w:b/>
          <w:bCs/>
          <w:caps/>
        </w:rPr>
      </w:pPr>
      <w:r w:rsidRPr="00773EBC">
        <w:rPr>
          <w:b/>
          <w:bCs/>
          <w:caps/>
        </w:rPr>
        <w:t xml:space="preserve">предоставления МУНИЦИПАЛЬНОЙ УСЛУГИ </w:t>
      </w:r>
    </w:p>
    <w:p w:rsidR="009D0E3F" w:rsidRPr="00276A3E" w:rsidRDefault="00B97649" w:rsidP="00276A3E">
      <w:pPr>
        <w:suppressAutoHyphens/>
        <w:spacing w:line="276" w:lineRule="auto"/>
        <w:ind w:right="-1" w:firstLine="709"/>
        <w:jc w:val="center"/>
        <w:rPr>
          <w:b/>
          <w:bCs/>
          <w:caps/>
        </w:rPr>
      </w:pPr>
      <w:r w:rsidRPr="00773EBC">
        <w:rPr>
          <w:b/>
          <w:bCs/>
        </w:rPr>
        <w:t>«</w:t>
      </w:r>
      <w:r w:rsidR="00043ABE">
        <w:rPr>
          <w:b/>
        </w:rPr>
        <w:t>Н</w:t>
      </w:r>
      <w:r w:rsidR="00043ABE" w:rsidRPr="00043ABE">
        <w:rPr>
          <w:b/>
        </w:rPr>
        <w:t>АПРАВЛЕНИЕ УВЕДОМЛЕНИЯ О ПЛАНИРУЕМОМ СНОСЕ ОБЪЕКТА</w:t>
      </w:r>
      <w:r w:rsidR="00043ABE">
        <w:rPr>
          <w:b/>
        </w:rPr>
        <w:t xml:space="preserve"> К</w:t>
      </w:r>
      <w:r w:rsidR="00043ABE" w:rsidRPr="00043ABE">
        <w:rPr>
          <w:b/>
        </w:rPr>
        <w:t>АПИТАЛЬНОГО СТРОИТЕЛЬСТВА И УВЕДОМЛЕНИЯ О ЗАВЕРШЕНИИ СНОСА</w:t>
      </w:r>
      <w:r w:rsidR="00043ABE">
        <w:rPr>
          <w:b/>
        </w:rPr>
        <w:t xml:space="preserve"> О</w:t>
      </w:r>
      <w:r w:rsidR="00043ABE" w:rsidRPr="00043ABE">
        <w:rPr>
          <w:b/>
        </w:rPr>
        <w:t>БЪЕКТА КАПИТАЛЬНОГО СТРОИТЕЛЬСТВА</w:t>
      </w:r>
      <w:r w:rsidRPr="00773EBC">
        <w:rPr>
          <w:b/>
          <w:bCs/>
        </w:rPr>
        <w:t xml:space="preserve">» </w:t>
      </w:r>
    </w:p>
    <w:p w:rsidR="009D0E3F" w:rsidRPr="00773EBC" w:rsidRDefault="009D0E3F" w:rsidP="00276A3E">
      <w:pPr>
        <w:spacing w:line="276" w:lineRule="auto"/>
        <w:jc w:val="center"/>
      </w:pPr>
    </w:p>
    <w:p w:rsidR="009D0E3F" w:rsidRPr="00773EBC" w:rsidRDefault="00F75264" w:rsidP="00276A3E">
      <w:pPr>
        <w:widowControl w:val="0"/>
        <w:autoSpaceDE w:val="0"/>
        <w:autoSpaceDN w:val="0"/>
        <w:spacing w:line="276" w:lineRule="auto"/>
        <w:jc w:val="center"/>
        <w:outlineLvl w:val="0"/>
        <w:rPr>
          <w:b/>
        </w:rPr>
      </w:pPr>
      <w:r w:rsidRPr="00773EBC">
        <w:rPr>
          <w:b/>
        </w:rPr>
        <w:t xml:space="preserve">Раздел </w:t>
      </w:r>
      <w:r w:rsidR="008C4F81">
        <w:rPr>
          <w:b/>
          <w:lang w:val="en-US"/>
        </w:rPr>
        <w:t>1</w:t>
      </w:r>
      <w:r w:rsidR="008C4F81">
        <w:rPr>
          <w:b/>
        </w:rPr>
        <w:t xml:space="preserve">. ОБЩИЕ ПОЛОЖЕНИЯ </w:t>
      </w:r>
    </w:p>
    <w:p w:rsidR="009D0E3F" w:rsidRPr="00773EBC" w:rsidRDefault="009D0E3F" w:rsidP="00276A3E">
      <w:pPr>
        <w:widowControl w:val="0"/>
        <w:autoSpaceDE w:val="0"/>
        <w:autoSpaceDN w:val="0"/>
        <w:spacing w:line="276" w:lineRule="auto"/>
        <w:outlineLvl w:val="1"/>
      </w:pPr>
    </w:p>
    <w:p w:rsidR="009D0E3F" w:rsidRPr="00773EBC" w:rsidRDefault="009D0E3F" w:rsidP="00276A3E">
      <w:pPr>
        <w:pStyle w:val="af"/>
        <w:widowControl w:val="0"/>
        <w:autoSpaceDE w:val="0"/>
        <w:autoSpaceDN w:val="0"/>
        <w:spacing w:line="276" w:lineRule="auto"/>
        <w:jc w:val="center"/>
        <w:outlineLvl w:val="1"/>
        <w:rPr>
          <w:b/>
        </w:rPr>
      </w:pPr>
      <w:r w:rsidRPr="00773EBC">
        <w:rPr>
          <w:b/>
        </w:rPr>
        <w:t>1.1. Предмет регулирования Административного регламента</w:t>
      </w:r>
    </w:p>
    <w:p w:rsidR="00674029" w:rsidRPr="00773EBC" w:rsidRDefault="00674029" w:rsidP="00276A3E">
      <w:pPr>
        <w:widowControl w:val="0"/>
        <w:suppressAutoHyphens/>
        <w:autoSpaceDE w:val="0"/>
        <w:autoSpaceDN w:val="0"/>
        <w:spacing w:line="276" w:lineRule="auto"/>
      </w:pPr>
    </w:p>
    <w:p w:rsidR="008C4F81" w:rsidRDefault="008C4F81" w:rsidP="00276A3E">
      <w:pPr>
        <w:pStyle w:val="10"/>
        <w:numPr>
          <w:ilvl w:val="1"/>
          <w:numId w:val="7"/>
        </w:numPr>
        <w:shd w:val="clear" w:color="auto" w:fill="auto"/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административный регламент устанавливает стандарт, состав, последовательность и сроки выполнения административных процедур при предоставлении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4271A5">
        <w:rPr>
          <w:sz w:val="24"/>
          <w:szCs w:val="24"/>
        </w:rPr>
        <w:t xml:space="preserve"> (далее – Услуга)</w:t>
      </w:r>
      <w:r>
        <w:rPr>
          <w:sz w:val="24"/>
          <w:szCs w:val="24"/>
        </w:rPr>
        <w:t>.</w:t>
      </w:r>
    </w:p>
    <w:p w:rsidR="008C4F81" w:rsidRPr="008C4F81" w:rsidRDefault="008C4F81" w:rsidP="00276A3E">
      <w:pPr>
        <w:pStyle w:val="10"/>
        <w:shd w:val="clear" w:color="auto" w:fill="auto"/>
        <w:tabs>
          <w:tab w:val="left" w:pos="0"/>
        </w:tabs>
        <w:spacing w:line="276" w:lineRule="auto"/>
        <w:ind w:left="709" w:firstLine="0"/>
        <w:jc w:val="both"/>
        <w:rPr>
          <w:sz w:val="24"/>
          <w:szCs w:val="24"/>
        </w:rPr>
      </w:pPr>
    </w:p>
    <w:p w:rsidR="00674029" w:rsidRPr="00773EBC" w:rsidRDefault="009D0E3F" w:rsidP="00276A3E">
      <w:pPr>
        <w:suppressAutoHyphens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773EBC">
        <w:rPr>
          <w:b/>
        </w:rPr>
        <w:t>1</w:t>
      </w:r>
      <w:r w:rsidR="00F8434A" w:rsidRPr="00773EBC">
        <w:rPr>
          <w:b/>
        </w:rPr>
        <w:t xml:space="preserve">.2. </w:t>
      </w:r>
      <w:r w:rsidR="00674029" w:rsidRPr="00773EBC">
        <w:rPr>
          <w:b/>
        </w:rPr>
        <w:t>Круг заявителей</w:t>
      </w:r>
    </w:p>
    <w:p w:rsidR="00F8434A" w:rsidRPr="00EB751C" w:rsidRDefault="00F8434A" w:rsidP="00276A3E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EB751C" w:rsidRDefault="00EB751C" w:rsidP="00276A3E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B751C">
        <w:t xml:space="preserve">1.2.1. </w:t>
      </w:r>
      <w:r w:rsidR="004271A5">
        <w:t>Заявителями являются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застройщиками или юридическое лицо, являющееся техническим заказчиком.</w:t>
      </w:r>
    </w:p>
    <w:p w:rsidR="004271A5" w:rsidRPr="00EB751C" w:rsidRDefault="004271A5" w:rsidP="00276A3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1.2.2. Полномочиями вступать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7E11CE" w:rsidRDefault="007E11CE" w:rsidP="00276A3E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674029" w:rsidRPr="00773EBC" w:rsidRDefault="00F8434A" w:rsidP="00276A3E">
      <w:pPr>
        <w:suppressAutoHyphens/>
        <w:autoSpaceDE w:val="0"/>
        <w:autoSpaceDN w:val="0"/>
        <w:adjustRightInd w:val="0"/>
        <w:spacing w:line="276" w:lineRule="auto"/>
        <w:ind w:firstLine="708"/>
        <w:jc w:val="center"/>
        <w:rPr>
          <w:b/>
        </w:rPr>
      </w:pPr>
      <w:r w:rsidRPr="00773EBC">
        <w:rPr>
          <w:b/>
        </w:rPr>
        <w:t xml:space="preserve">1.3. </w:t>
      </w:r>
      <w:r w:rsidR="004271A5">
        <w:rPr>
          <w:b/>
        </w:rPr>
        <w:t xml:space="preserve">Предоставление заявителю муниципальной услуги в соответствии с категориями (признаками) заявителей </w:t>
      </w:r>
    </w:p>
    <w:p w:rsidR="00674029" w:rsidRPr="00773EBC" w:rsidRDefault="00674029" w:rsidP="00276A3E">
      <w:pPr>
        <w:widowControl w:val="0"/>
        <w:suppressAutoHyphens/>
        <w:autoSpaceDE w:val="0"/>
        <w:autoSpaceDN w:val="0"/>
        <w:spacing w:line="276" w:lineRule="auto"/>
        <w:jc w:val="center"/>
        <w:rPr>
          <w:b/>
        </w:rPr>
      </w:pPr>
    </w:p>
    <w:p w:rsidR="0047735F" w:rsidRDefault="00276A3E" w:rsidP="00276A3E">
      <w:pPr>
        <w:pStyle w:val="ConsPlusNormal"/>
        <w:suppressAutoHyphens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заявителю Услуги осуществляется в соответствии с категориями (признаками) заявителей, сведений о которых размещаются в федеральной государственной информационной системе «Федеральный реестр государственных и муниципальных услуг (функций)» и Едином портале.</w:t>
      </w:r>
    </w:p>
    <w:p w:rsidR="002F72B2" w:rsidRPr="00773EBC" w:rsidRDefault="002F72B2" w:rsidP="0068450A">
      <w:pPr>
        <w:pStyle w:val="ConsPlusNormal"/>
        <w:suppressAutoHyphens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66454" w:rsidRPr="00773EBC" w:rsidRDefault="00D45517" w:rsidP="002F72B2">
      <w:pPr>
        <w:widowControl w:val="0"/>
        <w:autoSpaceDE w:val="0"/>
        <w:autoSpaceDN w:val="0"/>
        <w:spacing w:line="276" w:lineRule="auto"/>
        <w:jc w:val="center"/>
        <w:outlineLvl w:val="0"/>
        <w:rPr>
          <w:b/>
        </w:rPr>
      </w:pPr>
      <w:r w:rsidRPr="00773EBC">
        <w:rPr>
          <w:b/>
        </w:rPr>
        <w:t xml:space="preserve">Раздел </w:t>
      </w:r>
      <w:r w:rsidR="00276A3E" w:rsidRPr="002F72B2">
        <w:rPr>
          <w:b/>
        </w:rPr>
        <w:t>2</w:t>
      </w:r>
      <w:r w:rsidR="00E66454" w:rsidRPr="00773EBC">
        <w:rPr>
          <w:b/>
        </w:rPr>
        <w:t>. С</w:t>
      </w:r>
      <w:r w:rsidR="00276A3E">
        <w:rPr>
          <w:b/>
        </w:rPr>
        <w:t>ТАНДАРТ ПРЕДОСТАВЛЕНИЯ МУНИЦИПАЛЬНОЙ УСЛУГИ</w:t>
      </w:r>
    </w:p>
    <w:p w:rsidR="002F72B2" w:rsidRPr="00773EBC" w:rsidRDefault="002F72B2" w:rsidP="002F72B2">
      <w:pPr>
        <w:widowControl w:val="0"/>
        <w:autoSpaceDE w:val="0"/>
        <w:autoSpaceDN w:val="0"/>
        <w:spacing w:line="276" w:lineRule="auto"/>
        <w:jc w:val="center"/>
      </w:pPr>
    </w:p>
    <w:p w:rsidR="00E66454" w:rsidRPr="00773EBC" w:rsidRDefault="00E66454" w:rsidP="002F72B2">
      <w:pPr>
        <w:widowControl w:val="0"/>
        <w:autoSpaceDE w:val="0"/>
        <w:autoSpaceDN w:val="0"/>
        <w:spacing w:line="276" w:lineRule="auto"/>
        <w:jc w:val="center"/>
        <w:outlineLvl w:val="1"/>
        <w:rPr>
          <w:b/>
        </w:rPr>
      </w:pPr>
      <w:r w:rsidRPr="00773EBC">
        <w:rPr>
          <w:b/>
        </w:rPr>
        <w:t>2.1. Наименование муниципальной услуги</w:t>
      </w:r>
    </w:p>
    <w:p w:rsidR="00E66454" w:rsidRPr="00773EBC" w:rsidRDefault="00E66454" w:rsidP="002F72B2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C57EFA" w:rsidRPr="00773EBC" w:rsidRDefault="00347CCB" w:rsidP="002F72B2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347CCB">
        <w:t xml:space="preserve">Направление уведомления о планируемом сносе объекта капитального строительства и </w:t>
      </w:r>
      <w:r w:rsidRPr="00347CCB">
        <w:lastRenderedPageBreak/>
        <w:t>уведомления о завершении сноса объекта капитального строительства</w:t>
      </w:r>
      <w:r w:rsidR="00276A3E">
        <w:t>.</w:t>
      </w:r>
    </w:p>
    <w:p w:rsidR="00674029" w:rsidRPr="00773EBC" w:rsidRDefault="00241362" w:rsidP="002F72B2">
      <w:pPr>
        <w:widowControl w:val="0"/>
        <w:tabs>
          <w:tab w:val="left" w:pos="7704"/>
        </w:tabs>
        <w:suppressAutoHyphens/>
        <w:autoSpaceDE w:val="0"/>
        <w:autoSpaceDN w:val="0"/>
        <w:spacing w:line="276" w:lineRule="auto"/>
        <w:ind w:firstLine="709"/>
      </w:pPr>
      <w:r w:rsidRPr="00773EBC">
        <w:tab/>
      </w:r>
    </w:p>
    <w:p w:rsidR="00674029" w:rsidRPr="00773EBC" w:rsidRDefault="00674029" w:rsidP="002F72B2">
      <w:pPr>
        <w:widowControl w:val="0"/>
        <w:suppressAutoHyphens/>
        <w:autoSpaceDE w:val="0"/>
        <w:autoSpaceDN w:val="0"/>
        <w:spacing w:line="276" w:lineRule="auto"/>
        <w:jc w:val="center"/>
        <w:outlineLvl w:val="1"/>
        <w:rPr>
          <w:b/>
        </w:rPr>
      </w:pPr>
      <w:r w:rsidRPr="00773EBC">
        <w:rPr>
          <w:b/>
        </w:rPr>
        <w:t>2.2. Наименование органа, предоставляющего</w:t>
      </w:r>
      <w:r w:rsidR="006A3FDD" w:rsidRPr="00773EBC">
        <w:rPr>
          <w:b/>
        </w:rPr>
        <w:t xml:space="preserve"> </w:t>
      </w:r>
      <w:r w:rsidRPr="00773EBC">
        <w:rPr>
          <w:b/>
        </w:rPr>
        <w:t>муниц</w:t>
      </w:r>
      <w:r w:rsidR="00E140D6" w:rsidRPr="00773EBC">
        <w:rPr>
          <w:b/>
        </w:rPr>
        <w:t>ипальную</w:t>
      </w:r>
      <w:r w:rsidRPr="00773EBC">
        <w:rPr>
          <w:b/>
        </w:rPr>
        <w:t xml:space="preserve"> услугу</w:t>
      </w:r>
    </w:p>
    <w:p w:rsidR="00674029" w:rsidRPr="00773EBC" w:rsidRDefault="00674029" w:rsidP="002F72B2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</w:pPr>
    </w:p>
    <w:p w:rsidR="00276A3E" w:rsidRPr="002E199C" w:rsidRDefault="00276A3E" w:rsidP="002F72B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Услуга предоставляется Администрацией Томаринского муниципального округа Сахалинской области и осуществляется через отдел архитектуры Администрации Томаринского муниципального округа Сахалинской области (далее – Уполномоченный орган)</w:t>
      </w:r>
      <w:r w:rsidRPr="002E199C">
        <w:rPr>
          <w:rFonts w:ascii="Times New Roman" w:hAnsi="Times New Roman" w:cs="Times New Roman"/>
          <w:sz w:val="24"/>
          <w:szCs w:val="24"/>
        </w:rPr>
        <w:t>.</w:t>
      </w:r>
    </w:p>
    <w:p w:rsidR="00B36B20" w:rsidRPr="00773EBC" w:rsidRDefault="00B36B20" w:rsidP="002F72B2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</w:p>
    <w:p w:rsidR="00674029" w:rsidRPr="00773EBC" w:rsidRDefault="00674029" w:rsidP="002F72B2">
      <w:pPr>
        <w:widowControl w:val="0"/>
        <w:suppressAutoHyphens/>
        <w:autoSpaceDE w:val="0"/>
        <w:autoSpaceDN w:val="0"/>
        <w:spacing w:line="276" w:lineRule="auto"/>
        <w:jc w:val="center"/>
        <w:outlineLvl w:val="1"/>
        <w:rPr>
          <w:b/>
        </w:rPr>
      </w:pPr>
      <w:r w:rsidRPr="00773EBC">
        <w:rPr>
          <w:b/>
        </w:rPr>
        <w:t>2.3. Результат предоставления</w:t>
      </w:r>
      <w:r w:rsidR="002E14AF" w:rsidRPr="00773EBC">
        <w:rPr>
          <w:b/>
        </w:rPr>
        <w:t xml:space="preserve"> </w:t>
      </w:r>
      <w:r w:rsidR="00E140D6" w:rsidRPr="00773EBC">
        <w:rPr>
          <w:b/>
        </w:rPr>
        <w:t>муниципальной</w:t>
      </w:r>
      <w:r w:rsidRPr="00773EBC">
        <w:rPr>
          <w:b/>
        </w:rPr>
        <w:t xml:space="preserve"> услуги</w:t>
      </w:r>
    </w:p>
    <w:p w:rsidR="00674029" w:rsidRPr="00773EBC" w:rsidRDefault="00674029" w:rsidP="002F72B2">
      <w:pPr>
        <w:widowControl w:val="0"/>
        <w:suppressAutoHyphens/>
        <w:autoSpaceDE w:val="0"/>
        <w:autoSpaceDN w:val="0"/>
        <w:spacing w:line="276" w:lineRule="auto"/>
        <w:jc w:val="center"/>
      </w:pPr>
    </w:p>
    <w:p w:rsidR="00276A3E" w:rsidRDefault="00276A3E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bookmarkStart w:id="1" w:name="__RefHeading___Toc7423_3097444900"/>
      <w:r w:rsidRPr="00507DE9">
        <w:rPr>
          <w:color w:val="000000"/>
          <w:sz w:val="24"/>
        </w:rPr>
        <w:t>2.3.1. Наименование результатов предоставления Услуги:</w:t>
      </w:r>
      <w:bookmarkEnd w:id="1"/>
    </w:p>
    <w:p w:rsidR="00276A3E" w:rsidRDefault="00276A3E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2.3.1.1. При направлении заявителем уведомления о планируемом сносе объекта капитального строительства:</w:t>
      </w:r>
    </w:p>
    <w:p w:rsidR="00276A3E" w:rsidRDefault="00276A3E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извещение о приеме уведомления о планируемом сносе и документов; </w:t>
      </w:r>
    </w:p>
    <w:p w:rsidR="00276A3E" w:rsidRDefault="00276A3E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решение об отказе в предоставлении Услуги.</w:t>
      </w:r>
    </w:p>
    <w:p w:rsidR="00276A3E" w:rsidRDefault="00276A3E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2.3.1.2. При н</w:t>
      </w:r>
      <w:r w:rsidR="00097313">
        <w:rPr>
          <w:color w:val="000000"/>
          <w:sz w:val="24"/>
        </w:rPr>
        <w:t>а</w:t>
      </w:r>
      <w:r>
        <w:rPr>
          <w:color w:val="000000"/>
          <w:sz w:val="24"/>
        </w:rPr>
        <w:t xml:space="preserve">правлении </w:t>
      </w:r>
      <w:r w:rsidR="00097313">
        <w:rPr>
          <w:color w:val="000000"/>
          <w:sz w:val="24"/>
        </w:rPr>
        <w:t xml:space="preserve">заявителем уведомления о завершении сноса объекта капитального строительства: </w:t>
      </w:r>
    </w:p>
    <w:p w:rsidR="00097313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извещение о приеме уведомления о завершении сноса;</w:t>
      </w:r>
    </w:p>
    <w:p w:rsidR="00097313" w:rsidRPr="00507DE9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решение об отказе в предоставлении Услуги.</w:t>
      </w:r>
    </w:p>
    <w:p w:rsidR="00276A3E" w:rsidRDefault="00276A3E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bookmarkStart w:id="2" w:name="__RefHeading___Toc17686_3097444900"/>
      <w:r w:rsidRPr="00507DE9">
        <w:rPr>
          <w:color w:val="000000"/>
          <w:sz w:val="24"/>
        </w:rPr>
        <w:t>2.3.2. Результаты предоставления Услуги, указанные в пункте 2.3.1 настоящего административного регламента, предоставляются:</w:t>
      </w:r>
      <w:bookmarkEnd w:id="2"/>
    </w:p>
    <w:p w:rsidR="00276A3E" w:rsidRDefault="00276A3E" w:rsidP="002F72B2">
      <w:pPr>
        <w:spacing w:line="276" w:lineRule="auto"/>
        <w:ind w:firstLine="709"/>
        <w:jc w:val="both"/>
      </w:pPr>
      <w:r>
        <w:t xml:space="preserve">- </w:t>
      </w:r>
      <w:r w:rsidRPr="00507DE9">
        <w:t>в форме документа на бумажном носителе;</w:t>
      </w:r>
    </w:p>
    <w:p w:rsidR="00276A3E" w:rsidRPr="00507DE9" w:rsidRDefault="00276A3E" w:rsidP="002F72B2">
      <w:pPr>
        <w:pStyle w:val="af"/>
        <w:spacing w:line="276" w:lineRule="auto"/>
        <w:ind w:left="0" w:firstLine="709"/>
        <w:jc w:val="both"/>
      </w:pPr>
      <w:r>
        <w:t xml:space="preserve">- </w:t>
      </w:r>
      <w:r w:rsidRPr="00507DE9">
        <w:t>в форме электронного документа, подписанн</w:t>
      </w:r>
      <w:r w:rsidR="00097313">
        <w:t xml:space="preserve">ого усиленной квалифицированной </w:t>
      </w:r>
      <w:r w:rsidRPr="00507DE9">
        <w:t>электронной подписью.</w:t>
      </w:r>
    </w:p>
    <w:p w:rsidR="00276A3E" w:rsidRPr="00507DE9" w:rsidRDefault="00276A3E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276A3E" w:rsidRDefault="00276A3E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bookmarkStart w:id="3" w:name="__RefHeading___Toc17710_3097444900"/>
      <w:r w:rsidRPr="00507DE9">
        <w:rPr>
          <w:color w:val="000000"/>
          <w:sz w:val="24"/>
        </w:rPr>
        <w:t xml:space="preserve">2.3.4. Перечень способов получения </w:t>
      </w:r>
      <w:r w:rsidR="00097313">
        <w:rPr>
          <w:color w:val="000000"/>
          <w:sz w:val="24"/>
        </w:rPr>
        <w:t>результата (</w:t>
      </w:r>
      <w:r w:rsidRPr="00507DE9">
        <w:rPr>
          <w:color w:val="000000"/>
          <w:sz w:val="24"/>
        </w:rPr>
        <w:t>результатов</w:t>
      </w:r>
      <w:r w:rsidR="00097313">
        <w:rPr>
          <w:color w:val="000000"/>
          <w:sz w:val="24"/>
        </w:rPr>
        <w:t>)</w:t>
      </w:r>
      <w:r w:rsidRPr="00507DE9">
        <w:rPr>
          <w:color w:val="000000"/>
          <w:sz w:val="24"/>
        </w:rPr>
        <w:t xml:space="preserve"> предоставления Услуги:</w:t>
      </w:r>
      <w:bookmarkStart w:id="4" w:name="__RefHeading___Toc17712_3097444900_Копия"/>
      <w:bookmarkEnd w:id="3"/>
    </w:p>
    <w:p w:rsidR="00276A3E" w:rsidRDefault="00276A3E" w:rsidP="002F72B2">
      <w:pPr>
        <w:pStyle w:val="af"/>
        <w:spacing w:line="276" w:lineRule="auto"/>
        <w:ind w:left="0" w:firstLine="709"/>
      </w:pPr>
      <w:r>
        <w:t xml:space="preserve">- </w:t>
      </w:r>
      <w:r w:rsidRPr="00507DE9">
        <w:t>прием заявителя в Уполномоченном органе;</w:t>
      </w:r>
      <w:bookmarkStart w:id="5" w:name="__RefHeading___Toc17714_3097444900_Копия"/>
      <w:bookmarkEnd w:id="4"/>
    </w:p>
    <w:p w:rsidR="00276A3E" w:rsidRDefault="00276A3E" w:rsidP="002F72B2">
      <w:pPr>
        <w:pStyle w:val="af"/>
        <w:spacing w:line="276" w:lineRule="auto"/>
        <w:ind w:left="0" w:firstLine="709"/>
      </w:pPr>
      <w:r>
        <w:t xml:space="preserve">- </w:t>
      </w:r>
      <w:r w:rsidRPr="00507DE9">
        <w:t xml:space="preserve">почтовое отправление </w:t>
      </w:r>
      <w:r>
        <w:t>по адресу, указанному в</w:t>
      </w:r>
      <w:r w:rsidRPr="00507DE9">
        <w:t xml:space="preserve"> запросе;</w:t>
      </w:r>
      <w:bookmarkStart w:id="6" w:name="__RefHeading___Toc17716_3097444900_Копия"/>
      <w:bookmarkEnd w:id="5"/>
    </w:p>
    <w:p w:rsidR="00276A3E" w:rsidRDefault="00276A3E" w:rsidP="002F72B2">
      <w:pPr>
        <w:pStyle w:val="af"/>
        <w:spacing w:line="276" w:lineRule="auto"/>
        <w:ind w:left="0" w:firstLine="709"/>
      </w:pPr>
      <w:bookmarkStart w:id="7" w:name="__RefHeading___Toc17718_3097444900"/>
      <w:bookmarkEnd w:id="6"/>
      <w:r>
        <w:t xml:space="preserve">- </w:t>
      </w:r>
      <w:r w:rsidR="00097313">
        <w:t>посредством Единого портала</w:t>
      </w:r>
      <w:r w:rsidRPr="00507DE9">
        <w:t>;</w:t>
      </w:r>
      <w:bookmarkEnd w:id="7"/>
    </w:p>
    <w:p w:rsidR="00276A3E" w:rsidRPr="00507DE9" w:rsidRDefault="00276A3E" w:rsidP="002F72B2">
      <w:pPr>
        <w:pStyle w:val="af"/>
        <w:spacing w:line="276" w:lineRule="auto"/>
        <w:ind w:left="0" w:firstLine="709"/>
      </w:pPr>
      <w:r>
        <w:t xml:space="preserve">- </w:t>
      </w:r>
      <w:r w:rsidRPr="00507DE9">
        <w:t>с использованием ГИСОГД − при наличии технической возможности.</w:t>
      </w:r>
    </w:p>
    <w:p w:rsidR="00C15E34" w:rsidRPr="00773EBC" w:rsidRDefault="00C15E34" w:rsidP="002F72B2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outlineLvl w:val="1"/>
      </w:pPr>
    </w:p>
    <w:p w:rsidR="00674029" w:rsidRPr="00773EBC" w:rsidRDefault="00E140D6" w:rsidP="002F72B2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  <w:outlineLvl w:val="1"/>
        <w:rPr>
          <w:b/>
        </w:rPr>
      </w:pPr>
      <w:r w:rsidRPr="00773EBC">
        <w:rPr>
          <w:b/>
        </w:rPr>
        <w:t>2.4. Срок предоставления муниципальной</w:t>
      </w:r>
      <w:r w:rsidR="00674029" w:rsidRPr="00773EBC">
        <w:rPr>
          <w:b/>
        </w:rPr>
        <w:t xml:space="preserve"> услуги </w:t>
      </w:r>
    </w:p>
    <w:p w:rsidR="00674029" w:rsidRPr="00773EBC" w:rsidRDefault="00674029" w:rsidP="002F72B2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</w:pPr>
    </w:p>
    <w:p w:rsidR="00B36B20" w:rsidRPr="00773EBC" w:rsidRDefault="00097313" w:rsidP="002F72B2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>2.4.1. Максимальный срок предоставления Услуги составляет 7 рабочих дней со дня регистрации запроса и документов и (или) информации, необходимых для предоставления Услуги в Уполномоченном органе (с учетом особенностей, установленных подразделом 2.7 настоящего административного регламента).</w:t>
      </w:r>
    </w:p>
    <w:p w:rsidR="002F72B2" w:rsidRPr="00773EBC" w:rsidRDefault="002F72B2" w:rsidP="0068450A">
      <w:pPr>
        <w:widowControl w:val="0"/>
        <w:suppressAutoHyphens/>
        <w:autoSpaceDE w:val="0"/>
        <w:autoSpaceDN w:val="0"/>
        <w:spacing w:line="276" w:lineRule="auto"/>
        <w:jc w:val="both"/>
      </w:pPr>
    </w:p>
    <w:p w:rsidR="00097313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bookmarkStart w:id="8" w:name="__RefHeading___Toc4603_3097444900"/>
      <w:r w:rsidRPr="00507DE9">
        <w:rPr>
          <w:bCs/>
          <w:color w:val="000000"/>
          <w:sz w:val="24"/>
          <w:lang w:eastAsia="ru-RU"/>
        </w:rPr>
        <w:t xml:space="preserve">2.5. Размер платы, взимаемой с заявителя при предоставлении </w:t>
      </w:r>
    </w:p>
    <w:p w:rsidR="00097313" w:rsidRPr="00507DE9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r w:rsidRPr="00507DE9">
        <w:rPr>
          <w:bCs/>
          <w:color w:val="000000"/>
          <w:sz w:val="24"/>
          <w:lang w:eastAsia="ru-RU"/>
        </w:rPr>
        <w:t>муниципальной услуги, и способы ее взимания</w:t>
      </w:r>
      <w:bookmarkEnd w:id="8"/>
    </w:p>
    <w:p w:rsidR="00097313" w:rsidRPr="00507DE9" w:rsidRDefault="00097313" w:rsidP="002F72B2">
      <w:pPr>
        <w:pStyle w:val="11"/>
        <w:spacing w:line="276" w:lineRule="auto"/>
        <w:rPr>
          <w:color w:val="000000"/>
          <w:sz w:val="24"/>
        </w:rPr>
      </w:pPr>
    </w:p>
    <w:p w:rsidR="00097313" w:rsidRPr="00507DE9" w:rsidRDefault="00097313" w:rsidP="002F72B2">
      <w:pPr>
        <w:pStyle w:val="af"/>
        <w:spacing w:line="276" w:lineRule="auto"/>
        <w:ind w:left="0" w:firstLine="709"/>
      </w:pPr>
      <w:r>
        <w:t xml:space="preserve">2.5.1. </w:t>
      </w:r>
      <w:r w:rsidRPr="00507DE9">
        <w:t>Взимание государственной пошлины или иной платы за предоставление Услуги не предусмотрено.</w:t>
      </w:r>
    </w:p>
    <w:p w:rsidR="00097313" w:rsidRDefault="00097313" w:rsidP="002F72B2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:rsidR="0068450A" w:rsidRDefault="0068450A" w:rsidP="002F72B2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:rsidR="0068450A" w:rsidRPr="00D12D20" w:rsidRDefault="0068450A" w:rsidP="002F72B2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:rsidR="00097313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bookmarkStart w:id="9" w:name="__RefHeading___Toc4605_3097444900"/>
      <w:r w:rsidRPr="00507DE9">
        <w:rPr>
          <w:bCs/>
          <w:color w:val="000000"/>
          <w:sz w:val="24"/>
          <w:lang w:eastAsia="ru-RU"/>
        </w:rPr>
        <w:t xml:space="preserve">2.6. Максимальный срок ожидания в очереди при подаче заявителем </w:t>
      </w:r>
    </w:p>
    <w:p w:rsidR="00097313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r w:rsidRPr="00507DE9">
        <w:rPr>
          <w:bCs/>
          <w:color w:val="000000"/>
          <w:sz w:val="24"/>
          <w:lang w:eastAsia="ru-RU"/>
        </w:rPr>
        <w:lastRenderedPageBreak/>
        <w:t xml:space="preserve">запроса о предоставлении муниципальной услуги и при получении </w:t>
      </w:r>
    </w:p>
    <w:p w:rsidR="00097313" w:rsidRPr="00507DE9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r w:rsidRPr="00507DE9">
        <w:rPr>
          <w:bCs/>
          <w:color w:val="000000"/>
          <w:sz w:val="24"/>
          <w:lang w:eastAsia="ru-RU"/>
        </w:rPr>
        <w:t>результата предоставления муниципальной услуги</w:t>
      </w:r>
      <w:bookmarkEnd w:id="9"/>
    </w:p>
    <w:p w:rsidR="00097313" w:rsidRPr="00507DE9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</w:p>
    <w:p w:rsidR="00097313" w:rsidRPr="00507DE9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2.6.1. Максимальный срок ожидания в очереди при подаче запроса:</w:t>
      </w:r>
    </w:p>
    <w:p w:rsidR="00097313" w:rsidRPr="00507DE9" w:rsidRDefault="00097313" w:rsidP="002F72B2">
      <w:pPr>
        <w:pStyle w:val="af"/>
        <w:spacing w:line="276" w:lineRule="auto"/>
        <w:ind w:left="0" w:firstLine="709"/>
      </w:pPr>
      <w:r>
        <w:t>- в Уполномоченном органе</w:t>
      </w:r>
      <w:r w:rsidRPr="00507DE9">
        <w:t xml:space="preserve"> − 15 минут;</w:t>
      </w:r>
    </w:p>
    <w:p w:rsidR="00097313" w:rsidRPr="00507DE9" w:rsidRDefault="00097313" w:rsidP="002F72B2">
      <w:pPr>
        <w:pStyle w:val="af"/>
        <w:spacing w:line="276" w:lineRule="auto"/>
        <w:ind w:left="0" w:firstLine="709"/>
      </w:pPr>
      <w:r>
        <w:t xml:space="preserve">- </w:t>
      </w:r>
      <w:r w:rsidRPr="00507DE9">
        <w:t>посредством почтового отправления − настоящим регламентом не регулируется;</w:t>
      </w:r>
    </w:p>
    <w:p w:rsidR="00097313" w:rsidRPr="00507DE9" w:rsidRDefault="00097313" w:rsidP="002F72B2">
      <w:pPr>
        <w:pStyle w:val="af"/>
        <w:spacing w:line="276" w:lineRule="auto"/>
        <w:ind w:left="0" w:firstLine="709"/>
      </w:pPr>
      <w:r>
        <w:t xml:space="preserve">- </w:t>
      </w:r>
      <w:r w:rsidRPr="00507DE9">
        <w:t>посредством Единого портала, ГИСОГД − не предусмотрен.</w:t>
      </w:r>
    </w:p>
    <w:p w:rsidR="00097313" w:rsidRPr="00507DE9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2.6.2. Максимальный срок ожидания в очереди при получении результата Услуги:</w:t>
      </w:r>
    </w:p>
    <w:p w:rsidR="00097313" w:rsidRPr="00507DE9" w:rsidRDefault="00097313" w:rsidP="002F72B2">
      <w:pPr>
        <w:pStyle w:val="af"/>
        <w:spacing w:line="276" w:lineRule="auto"/>
        <w:ind w:left="0" w:firstLine="709"/>
      </w:pPr>
      <w:r>
        <w:t xml:space="preserve">- </w:t>
      </w:r>
      <w:r w:rsidR="002F72B2">
        <w:t>в Уполномоченном органе</w:t>
      </w:r>
      <w:r w:rsidRPr="00507DE9">
        <w:t xml:space="preserve"> − 15 минут;</w:t>
      </w:r>
    </w:p>
    <w:p w:rsidR="00097313" w:rsidRPr="00507DE9" w:rsidRDefault="00097313" w:rsidP="002F72B2">
      <w:pPr>
        <w:pStyle w:val="af"/>
        <w:spacing w:line="276" w:lineRule="auto"/>
        <w:ind w:left="0" w:firstLine="709"/>
      </w:pPr>
      <w:r>
        <w:t xml:space="preserve">- </w:t>
      </w:r>
      <w:r w:rsidRPr="00507DE9">
        <w:t>посредством почтового отправления − настоящим регламентом не регулируется;</w:t>
      </w:r>
    </w:p>
    <w:p w:rsidR="00097313" w:rsidRPr="00507DE9" w:rsidRDefault="00097313" w:rsidP="002F72B2">
      <w:pPr>
        <w:pStyle w:val="af"/>
        <w:spacing w:line="276" w:lineRule="auto"/>
        <w:ind w:left="0" w:firstLine="709"/>
      </w:pPr>
      <w:r>
        <w:t xml:space="preserve">- </w:t>
      </w:r>
      <w:r w:rsidRPr="00507DE9">
        <w:t>посредством Единого</w:t>
      </w:r>
      <w:r w:rsidR="002F72B2">
        <w:t xml:space="preserve"> портала,</w:t>
      </w:r>
      <w:r w:rsidRPr="00507DE9">
        <w:t xml:space="preserve"> ГИСОГД − не предусмотрен.</w:t>
      </w:r>
    </w:p>
    <w:p w:rsidR="00097313" w:rsidRPr="00D12D20" w:rsidRDefault="00097313" w:rsidP="002F72B2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:rsidR="002F72B2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bookmarkStart w:id="10" w:name="__RefHeading___Toc4607_3097444900"/>
      <w:r w:rsidRPr="00507DE9">
        <w:rPr>
          <w:bCs/>
          <w:color w:val="000000"/>
          <w:sz w:val="24"/>
          <w:lang w:eastAsia="ru-RU"/>
        </w:rPr>
        <w:t xml:space="preserve">2.7. Срок регистрации запроса заявителя о предоставлении </w:t>
      </w:r>
    </w:p>
    <w:p w:rsidR="00097313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r w:rsidRPr="00507DE9">
        <w:rPr>
          <w:bCs/>
          <w:color w:val="000000"/>
          <w:sz w:val="24"/>
          <w:lang w:eastAsia="ru-RU"/>
        </w:rPr>
        <w:t>муниципальной услуги</w:t>
      </w:r>
      <w:bookmarkEnd w:id="10"/>
    </w:p>
    <w:p w:rsidR="00097313" w:rsidRPr="00507DE9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</w:p>
    <w:p w:rsidR="00097313" w:rsidRPr="00507DE9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2.7.1. Регистрация Уполномоченным органом запроса и документов и (или) информации, необходимых для предоставления Услуги, в случае их подачи в Уполномоченном органе, посредством почтового отправления, Единого портала, Регионального портала, ГИСОГД (при наличии технической возможности) осуществляется в день поступления запроса (за исключением случаев, предусмотренных пунктом 2.7.2 настоящего административного регламента).</w:t>
      </w:r>
    </w:p>
    <w:p w:rsidR="00097313" w:rsidRPr="00507DE9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507DE9">
        <w:rPr>
          <w:color w:val="000000"/>
          <w:sz w:val="24"/>
        </w:rPr>
        <w:t>2.7.2. Регистрация Уполномоченным органом запроса и документов и (или) информации, необходимых для предоставления Услуги, в случае их подачи посредством Единого портала, Регионального портала, ГИСОГД (при наличии технической возможности)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p w:rsidR="00097313" w:rsidRPr="00D12D20" w:rsidRDefault="00097313" w:rsidP="002F72B2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:rsidR="00097313" w:rsidRPr="005C7612" w:rsidRDefault="00097313" w:rsidP="002F72B2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</w:t>
      </w:r>
      <w:r w:rsidRPr="005C7612">
        <w:rPr>
          <w:rFonts w:ascii="Times New Roman" w:hAnsi="Times New Roman" w:cs="Times New Roman"/>
          <w:b/>
          <w:sz w:val="24"/>
          <w:szCs w:val="24"/>
        </w:rPr>
        <w:t>. Требования к помещениям, в которых предоставляются</w:t>
      </w:r>
    </w:p>
    <w:p w:rsidR="00097313" w:rsidRPr="005C7612" w:rsidRDefault="00097313" w:rsidP="002F72B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612">
        <w:rPr>
          <w:rFonts w:ascii="Times New Roman" w:hAnsi="Times New Roman" w:cs="Times New Roman"/>
          <w:b/>
          <w:sz w:val="24"/>
          <w:szCs w:val="24"/>
        </w:rPr>
        <w:t xml:space="preserve">муниципальные услуги </w:t>
      </w:r>
    </w:p>
    <w:p w:rsidR="00097313" w:rsidRDefault="00097313" w:rsidP="002F72B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7313" w:rsidRDefault="00097313" w:rsidP="002F72B2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2.8.1. </w:t>
      </w:r>
      <w:r w:rsidRPr="002E199C">
        <w:t>Требования, которым должны соответствовать помещения, в кото</w:t>
      </w:r>
      <w:r>
        <w:t>рых предоставляется У</w:t>
      </w:r>
      <w:r w:rsidRPr="002E199C">
        <w:t xml:space="preserve">слуга, в том числе зал ожидания, места для заполнения запросов </w:t>
      </w:r>
      <w:r>
        <w:t>о предоставлении У</w:t>
      </w:r>
      <w:r w:rsidRPr="002E199C">
        <w:t>слуги, информационные стенды с образцами их заполнения и перечнем документов и (или) информации, необходимых дл</w:t>
      </w:r>
      <w:r>
        <w:t>я предоставления У</w:t>
      </w:r>
      <w:r w:rsidRPr="002E199C">
        <w:t xml:space="preserve">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>
        <w:t xml:space="preserve">Уполномоченного органа в сети «Интернет» по адресу </w:t>
      </w:r>
      <w:r w:rsidRPr="00CE6254">
        <w:t>(https://tomari.sakhalin.gov.ru/municipal-services/administrativnye-reglamenty-i-standarty-predostavlyaemykh-gosudarstvennykh-i-munitsipalnykh-uslug-fu/)</w:t>
      </w:r>
      <w:r>
        <w:t xml:space="preserve">, </w:t>
      </w:r>
      <w:r w:rsidRPr="002E199C">
        <w:t>а также на Еди</w:t>
      </w:r>
      <w:r>
        <w:t xml:space="preserve">ном портале, Региональном портале. </w:t>
      </w:r>
    </w:p>
    <w:p w:rsidR="00097313" w:rsidRPr="00A278C4" w:rsidRDefault="00097313" w:rsidP="002F72B2">
      <w:pPr>
        <w:autoSpaceDE w:val="0"/>
        <w:autoSpaceDN w:val="0"/>
        <w:adjustRightInd w:val="0"/>
        <w:spacing w:line="276" w:lineRule="auto"/>
        <w:jc w:val="both"/>
      </w:pPr>
    </w:p>
    <w:p w:rsidR="00097313" w:rsidRPr="005C7612" w:rsidRDefault="00097313" w:rsidP="002F72B2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</w:t>
      </w:r>
      <w:r w:rsidRPr="005C7612">
        <w:rPr>
          <w:rFonts w:ascii="Times New Roman" w:hAnsi="Times New Roman" w:cs="Times New Roman"/>
          <w:b/>
          <w:sz w:val="24"/>
          <w:szCs w:val="24"/>
        </w:rPr>
        <w:t>. Показатели доступности и качества</w:t>
      </w:r>
    </w:p>
    <w:p w:rsidR="00097313" w:rsidRDefault="00097313" w:rsidP="002F72B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612">
        <w:rPr>
          <w:rFonts w:ascii="Times New Roman" w:hAnsi="Times New Roman" w:cs="Times New Roman"/>
          <w:b/>
          <w:sz w:val="24"/>
          <w:szCs w:val="24"/>
        </w:rPr>
        <w:t>муниципальных услуг</w:t>
      </w:r>
    </w:p>
    <w:p w:rsidR="00097313" w:rsidRPr="002802B9" w:rsidRDefault="00097313" w:rsidP="002F72B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313" w:rsidRPr="000C0140" w:rsidRDefault="00097313" w:rsidP="002F72B2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2.9.1. Перечень показателей качества и доступности Услуги размещен на официальном сайте Уполномоченного органа в сети «Интернет» по адресу </w:t>
      </w:r>
      <w:r w:rsidRPr="00EE5D89">
        <w:t>(https://tomari.sakhalin.gov.ru/municipal-services/administrativnye-reglamenty-i-standarty-</w:t>
      </w:r>
      <w:r w:rsidRPr="00EE5D89">
        <w:lastRenderedPageBreak/>
        <w:t>predostavlyaemykh-gosudarstvennykh-i-munitsipalnykh-uslug-fu/otdel-arkhitektury/),</w:t>
      </w:r>
      <w:r>
        <w:t xml:space="preserve"> </w:t>
      </w:r>
      <w:r w:rsidRPr="002E199C">
        <w:t>а также на Еди</w:t>
      </w:r>
      <w:r>
        <w:t>ном портале, Региональном портале.</w:t>
      </w:r>
      <w:r w:rsidRPr="000C0140">
        <w:t xml:space="preserve"> </w:t>
      </w:r>
    </w:p>
    <w:p w:rsidR="00097313" w:rsidRPr="00D12D20" w:rsidRDefault="00097313" w:rsidP="002F72B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:rsidR="00097313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bookmarkStart w:id="11" w:name="__RefHeading___Toc4613_3097444900"/>
      <w:r w:rsidRPr="00667524">
        <w:rPr>
          <w:bCs/>
          <w:color w:val="000000"/>
          <w:sz w:val="24"/>
          <w:lang w:eastAsia="ru-RU"/>
        </w:rPr>
        <w:t xml:space="preserve">2.10. Иные требования к предоставлению муниципальной услуги, </w:t>
      </w:r>
    </w:p>
    <w:p w:rsidR="00097313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r w:rsidRPr="00667524">
        <w:rPr>
          <w:bCs/>
          <w:color w:val="000000"/>
          <w:sz w:val="24"/>
          <w:lang w:eastAsia="ru-RU"/>
        </w:rPr>
        <w:t xml:space="preserve">в том числе учитывающие особенности предоставления муниципальной услуги в многофункциональных центрах и особенности предоставления </w:t>
      </w:r>
    </w:p>
    <w:p w:rsidR="00097313" w:rsidRDefault="00097313" w:rsidP="002F72B2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r w:rsidRPr="00667524">
        <w:rPr>
          <w:bCs/>
          <w:color w:val="000000"/>
          <w:sz w:val="24"/>
          <w:lang w:eastAsia="ru-RU"/>
        </w:rPr>
        <w:t>муниципальной услуги в электронной форме</w:t>
      </w:r>
      <w:bookmarkEnd w:id="11"/>
    </w:p>
    <w:p w:rsidR="00097313" w:rsidRPr="00667524" w:rsidRDefault="00097313" w:rsidP="002F72B2">
      <w:pPr>
        <w:pStyle w:val="11"/>
        <w:spacing w:line="276" w:lineRule="auto"/>
        <w:ind w:firstLine="567"/>
        <w:rPr>
          <w:bCs/>
          <w:color w:val="000000"/>
          <w:sz w:val="24"/>
          <w:lang w:eastAsia="ru-RU"/>
        </w:rPr>
      </w:pP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2.10.1. Услуги, которые являются необходимыми и обязательными для предоставления настоящей Услуги отсутствуют.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2.10.2. Информационные системы, используемые для предоставления Услуги: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− Единый портал;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− Региональный портал;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− СМЭВ;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 xml:space="preserve">− ГИСОГД - при </w:t>
      </w:r>
      <w:r>
        <w:rPr>
          <w:color w:val="000000"/>
          <w:sz w:val="24"/>
        </w:rPr>
        <w:t>наличии технической возможности.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2.10.3. Предоставление результатов Услуги в отношении несовершеннолетнего, оформленных в форме документа на бумажном носителе, законному представителю несовершеннолетнего, не являющимся заявителем.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 xml:space="preserve">2.10.3.1.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вправе представить уведомление о способе предоставления результатов муниципальной услуги в отношении несовершеннолетнего, оформленных в форме документа на бумажном носителе, по </w:t>
      </w:r>
      <w:r w:rsidR="002F72B2">
        <w:rPr>
          <w:color w:val="000000"/>
          <w:sz w:val="24"/>
        </w:rPr>
        <w:t>форме 1</w:t>
      </w:r>
      <w:r w:rsidRPr="00667524">
        <w:rPr>
          <w:color w:val="000000"/>
          <w:sz w:val="24"/>
        </w:rPr>
        <w:t xml:space="preserve"> раздела 5 приложения к настоящему административному регламенту.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2.10.3.2. В уведомлении, предусмотренном подпунктом 2.10.3.1 настоящего административного регламента, заявитель указывает: свои фамилию, имя, отчество (при наличии); фамилию, имя, отчество (при наличии) несовершеннолетнего, в отношении которого предоставляется Услуга; фамилию, имя, отчество (при наличии), а также сведения о документе, удостоверяющем личность законного представителя несовершеннолетнего, уполномоченного на получение результатов предоставления Услуги в отношении несовершеннолетнего в форме документа на бумажном носителе; волеизъявление о возможности получения результатов предоставления Услуги лично заявителем или иным законным представителем несовершеннолетнего, не являющимся заявителем.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2.10.3.3. Результаты предоставления Услуги в отношении несовершеннолетнего, оформленные в форме документа на бумажном носителе, законному представителю несовершеннолетнего, не являющемуся заявителем, не предоставляются в следующих случаях: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1) з</w:t>
      </w:r>
      <w:r w:rsidRPr="00667524">
        <w:rPr>
          <w:color w:val="000000"/>
          <w:sz w:val="24"/>
        </w:rPr>
        <w:t>аявителем не представлено уведомление, предусмотренное подпунктом 2.10.3.1 настояще</w:t>
      </w:r>
      <w:r>
        <w:rPr>
          <w:color w:val="000000"/>
          <w:sz w:val="24"/>
        </w:rPr>
        <w:t>го административного регламента;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2) з</w:t>
      </w:r>
      <w:r w:rsidRPr="00667524">
        <w:rPr>
          <w:color w:val="000000"/>
          <w:sz w:val="24"/>
        </w:rPr>
        <w:t>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несовершеннолетнего, оформленные в форме документа на бумажном носителе, указав об этом в уведомлении, предусмотренном подпунктом 2.10.3.1 настояще</w:t>
      </w:r>
      <w:r>
        <w:rPr>
          <w:color w:val="000000"/>
          <w:sz w:val="24"/>
        </w:rPr>
        <w:t>го административного регламента;</w:t>
      </w:r>
    </w:p>
    <w:p w:rsidR="00097313" w:rsidRPr="00667524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lastRenderedPageBreak/>
        <w:t xml:space="preserve">3) </w:t>
      </w:r>
      <w:r>
        <w:rPr>
          <w:color w:val="000000"/>
          <w:sz w:val="24"/>
        </w:rPr>
        <w:t>у</w:t>
      </w:r>
      <w:r w:rsidRPr="00667524">
        <w:rPr>
          <w:color w:val="000000"/>
          <w:sz w:val="24"/>
        </w:rPr>
        <w:t>ведомление, предусмотренное подпунктом 2.10.3.1 настоящего административного регламента, представлено с нарушением требований, установленных подпунктом 2.10.3.2 настоящего административного регламента.</w:t>
      </w:r>
    </w:p>
    <w:p w:rsidR="00097313" w:rsidRPr="00667524" w:rsidRDefault="00097313" w:rsidP="002F72B2">
      <w:pPr>
        <w:pStyle w:val="af"/>
        <w:spacing w:line="276" w:lineRule="auto"/>
        <w:ind w:left="0" w:firstLine="709"/>
        <w:jc w:val="both"/>
      </w:pPr>
      <w:r w:rsidRPr="00667524">
        <w:t>2.10.3.4. Выдача результатов предоставления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при личном обращении указанного лица, с предъявлением документа, удостоверяющего личность, сведения о котором указаны в уведомлении, предусмотренном подпунктом 2.10.3.1 настоящего административного регламента:</w:t>
      </w:r>
    </w:p>
    <w:p w:rsidR="002F72B2" w:rsidRDefault="00097313" w:rsidP="002F72B2">
      <w:pPr>
        <w:pStyle w:val="af"/>
        <w:spacing w:line="276" w:lineRule="auto"/>
        <w:ind w:left="0" w:firstLine="709"/>
        <w:jc w:val="both"/>
      </w:pPr>
      <w:r>
        <w:t xml:space="preserve">- </w:t>
      </w:r>
      <w:r w:rsidRPr="00667524">
        <w:t>в Уполномоченном орг</w:t>
      </w:r>
      <w:r>
        <w:t>ане по адресу: г. Томари, ул. Им. М.И. Калинина, 49 А</w:t>
      </w:r>
      <w:r w:rsidR="002F72B2">
        <w:t>.</w:t>
      </w:r>
    </w:p>
    <w:p w:rsidR="00097313" w:rsidRPr="002F72B2" w:rsidRDefault="00097313" w:rsidP="002F72B2">
      <w:pPr>
        <w:pStyle w:val="af"/>
        <w:spacing w:line="276" w:lineRule="auto"/>
        <w:ind w:left="0" w:firstLine="709"/>
        <w:jc w:val="both"/>
      </w:pPr>
      <w:r w:rsidRPr="00667524">
        <w:rPr>
          <w:color w:val="000000"/>
        </w:rPr>
        <w:t>В случаях, предусмотренных подпунктом 2.10.3.3 настоящего административного регламента, результаты предоставления Услуги в отношении несовершеннолетнего в форме документа на бумажном носителе, направляются (выдаются) заявителю способом, указанным в запросе.</w:t>
      </w:r>
    </w:p>
    <w:p w:rsidR="00097313" w:rsidRPr="00667524" w:rsidRDefault="00097313" w:rsidP="002F72B2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2.10.3.5. Предоставление результатов Услуги в порядке, установленном пунктом 2.10.3 настоящего административного регламента, осуществляется в срок, предусмотренный пунктом 3.1.5 настоящего административного регламента.</w:t>
      </w:r>
    </w:p>
    <w:p w:rsidR="00097313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2.10.4. Особенности предоставления Услуги в МФЦ.</w:t>
      </w:r>
    </w:p>
    <w:p w:rsidR="002F72B2" w:rsidRPr="00667524" w:rsidRDefault="002F72B2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Предоставление Услуги в МФЦ осуществляется в соответствии с соглашением о взаимодействии, заключенным между администрацией и МФЦ, с момента вступления в силу указанного соглашения.</w:t>
      </w:r>
    </w:p>
    <w:p w:rsidR="00097313" w:rsidRDefault="00097313" w:rsidP="002F72B2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2.10.5. Предоставление Услуги в электронной форме осуществляется посредством Единого портала, Регионального портала,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РФ от 26.03.2016 № 236.</w:t>
      </w:r>
    </w:p>
    <w:p w:rsidR="00DC67DD" w:rsidRDefault="00DC67DD" w:rsidP="00A52BD6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</w:pPr>
    </w:p>
    <w:p w:rsidR="00A52BD6" w:rsidRDefault="00A52BD6" w:rsidP="0001504E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r w:rsidRPr="00667524">
        <w:rPr>
          <w:bCs/>
          <w:color w:val="000000"/>
          <w:sz w:val="24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:rsidR="00A52BD6" w:rsidRPr="00667524" w:rsidRDefault="00A52BD6" w:rsidP="0001504E">
      <w:pPr>
        <w:pStyle w:val="11"/>
        <w:spacing w:line="276" w:lineRule="auto"/>
        <w:rPr>
          <w:color w:val="000000"/>
          <w:sz w:val="24"/>
        </w:rPr>
      </w:pPr>
    </w:p>
    <w:p w:rsidR="00A52BD6" w:rsidRPr="00667524" w:rsidRDefault="00A52BD6" w:rsidP="0001504E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:rsidR="00A52BD6" w:rsidRPr="00667524" w:rsidRDefault="00A52BD6" w:rsidP="0001504E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rFonts w:ascii="PT Serif" w:hAnsi="PT Serif"/>
          <w:color w:val="000000"/>
          <w:sz w:val="24"/>
          <w:lang w:eastAsia="ru-RU"/>
        </w:rPr>
        <w:t>2.11.2. Форма запроса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регламенту.</w:t>
      </w:r>
    </w:p>
    <w:p w:rsidR="00A52BD6" w:rsidRDefault="00A52BD6" w:rsidP="0001504E">
      <w:pPr>
        <w:pStyle w:val="Standard"/>
        <w:spacing w:line="276" w:lineRule="auto"/>
        <w:rPr>
          <w:color w:val="000000"/>
          <w:sz w:val="24"/>
        </w:rPr>
      </w:pPr>
    </w:p>
    <w:p w:rsidR="0068450A" w:rsidRDefault="0068450A" w:rsidP="0001504E">
      <w:pPr>
        <w:pStyle w:val="Standard"/>
        <w:spacing w:line="276" w:lineRule="auto"/>
        <w:rPr>
          <w:color w:val="000000"/>
          <w:sz w:val="24"/>
        </w:rPr>
      </w:pPr>
    </w:p>
    <w:p w:rsidR="0068450A" w:rsidRDefault="0068450A" w:rsidP="0001504E">
      <w:pPr>
        <w:pStyle w:val="Standard"/>
        <w:spacing w:line="276" w:lineRule="auto"/>
        <w:rPr>
          <w:color w:val="000000"/>
          <w:sz w:val="24"/>
        </w:rPr>
      </w:pPr>
    </w:p>
    <w:p w:rsidR="0068450A" w:rsidRDefault="0068450A" w:rsidP="0001504E">
      <w:pPr>
        <w:pStyle w:val="Standard"/>
        <w:spacing w:line="276" w:lineRule="auto"/>
        <w:rPr>
          <w:color w:val="000000"/>
          <w:sz w:val="24"/>
        </w:rPr>
      </w:pPr>
    </w:p>
    <w:p w:rsidR="0068450A" w:rsidRDefault="0068450A" w:rsidP="0001504E">
      <w:pPr>
        <w:pStyle w:val="Standard"/>
        <w:spacing w:line="276" w:lineRule="auto"/>
        <w:rPr>
          <w:color w:val="000000"/>
          <w:sz w:val="24"/>
        </w:rPr>
      </w:pPr>
    </w:p>
    <w:p w:rsidR="0068450A" w:rsidRDefault="0068450A" w:rsidP="0001504E">
      <w:pPr>
        <w:pStyle w:val="Standard"/>
        <w:spacing w:line="276" w:lineRule="auto"/>
        <w:rPr>
          <w:color w:val="000000"/>
          <w:sz w:val="24"/>
        </w:rPr>
      </w:pPr>
    </w:p>
    <w:p w:rsidR="0068450A" w:rsidRPr="00667524" w:rsidRDefault="0068450A" w:rsidP="0001504E">
      <w:pPr>
        <w:pStyle w:val="Standard"/>
        <w:spacing w:line="276" w:lineRule="auto"/>
        <w:rPr>
          <w:color w:val="000000"/>
          <w:sz w:val="24"/>
        </w:rPr>
      </w:pPr>
    </w:p>
    <w:p w:rsidR="00A52BD6" w:rsidRDefault="00A52BD6" w:rsidP="0001504E">
      <w:pPr>
        <w:pStyle w:val="11"/>
        <w:spacing w:line="276" w:lineRule="auto"/>
        <w:rPr>
          <w:bCs/>
          <w:color w:val="000000"/>
          <w:sz w:val="24"/>
          <w:lang w:eastAsia="ru-RU"/>
        </w:rPr>
      </w:pPr>
      <w:r w:rsidRPr="00667524">
        <w:rPr>
          <w:bCs/>
          <w:color w:val="000000"/>
          <w:sz w:val="24"/>
          <w:lang w:eastAsia="ru-RU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52BD6" w:rsidRPr="00667524" w:rsidRDefault="00A52BD6" w:rsidP="0001504E">
      <w:pPr>
        <w:pStyle w:val="11"/>
        <w:spacing w:line="276" w:lineRule="auto"/>
        <w:rPr>
          <w:color w:val="000000"/>
          <w:sz w:val="24"/>
        </w:rPr>
      </w:pPr>
    </w:p>
    <w:p w:rsidR="00A52BD6" w:rsidRPr="00667524" w:rsidRDefault="00A52BD6" w:rsidP="0001504E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2.12.1. Основания для отказа в приеме запроса о предоставлении Услуги и документов, необходимых для предоставления Услуги:</w:t>
      </w:r>
    </w:p>
    <w:p w:rsidR="0085214E" w:rsidRPr="0085214E" w:rsidRDefault="00A52BD6" w:rsidP="0001504E">
      <w:pPr>
        <w:widowControl w:val="0"/>
        <w:tabs>
          <w:tab w:val="left" w:pos="3562"/>
        </w:tabs>
        <w:autoSpaceDE w:val="0"/>
        <w:autoSpaceDN w:val="0"/>
        <w:spacing w:before="3" w:line="276" w:lineRule="auto"/>
        <w:ind w:right="170" w:firstLine="709"/>
        <w:jc w:val="both"/>
        <w:rPr>
          <w:color w:val="2F2F2F"/>
        </w:rPr>
      </w:pPr>
      <w:r w:rsidRPr="0085214E">
        <w:rPr>
          <w:color w:val="000000"/>
        </w:rPr>
        <w:t xml:space="preserve">2.12.1.1. </w:t>
      </w:r>
      <w:r w:rsidR="0085214E">
        <w:rPr>
          <w:color w:val="2F2F2F"/>
        </w:rPr>
        <w:t>у</w:t>
      </w:r>
      <w:r w:rsidR="0085214E" w:rsidRPr="0085214E">
        <w:rPr>
          <w:color w:val="2F2F2F"/>
        </w:rPr>
        <w:t>ведомление о планируемом сносе объекта капитального строительства, уведомлени</w:t>
      </w:r>
      <w:r w:rsidR="0085214E">
        <w:rPr>
          <w:color w:val="2F2F2F"/>
        </w:rPr>
        <w:t>е о завершении сноса объекта кап</w:t>
      </w:r>
      <w:r w:rsidR="0085214E" w:rsidRPr="0085214E">
        <w:rPr>
          <w:color w:val="2F2F2F"/>
        </w:rPr>
        <w:t>итального строительства представлено в</w:t>
      </w:r>
      <w:r w:rsidR="0085214E" w:rsidRPr="0085214E">
        <w:rPr>
          <w:color w:val="2F2F2F"/>
          <w:spacing w:val="-9"/>
        </w:rPr>
        <w:t xml:space="preserve"> </w:t>
      </w:r>
      <w:r w:rsidR="0085214E" w:rsidRPr="0085214E">
        <w:rPr>
          <w:color w:val="2F2F2F"/>
        </w:rPr>
        <w:t>орган</w:t>
      </w:r>
      <w:r w:rsidR="0085214E" w:rsidRPr="0085214E">
        <w:rPr>
          <w:color w:val="2F2F2F"/>
          <w:spacing w:val="-3"/>
        </w:rPr>
        <w:t xml:space="preserve"> </w:t>
      </w:r>
      <w:r w:rsidR="0085214E" w:rsidRPr="0085214E">
        <w:rPr>
          <w:color w:val="2F2F2F"/>
        </w:rPr>
        <w:t>местного самоуправления, в</w:t>
      </w:r>
      <w:r w:rsidR="0085214E" w:rsidRPr="0085214E">
        <w:rPr>
          <w:color w:val="2F2F2F"/>
          <w:spacing w:val="-6"/>
        </w:rPr>
        <w:t xml:space="preserve"> </w:t>
      </w:r>
      <w:r w:rsidR="0085214E" w:rsidRPr="0085214E">
        <w:rPr>
          <w:color w:val="2F2F2F"/>
        </w:rPr>
        <w:t>полномочия которого</w:t>
      </w:r>
      <w:r w:rsidR="0085214E" w:rsidRPr="0085214E">
        <w:rPr>
          <w:color w:val="2F2F2F"/>
          <w:spacing w:val="-9"/>
        </w:rPr>
        <w:t xml:space="preserve"> </w:t>
      </w:r>
      <w:r w:rsidR="0085214E" w:rsidRPr="0085214E">
        <w:rPr>
          <w:color w:val="2F2F2F"/>
        </w:rPr>
        <w:t>не</w:t>
      </w:r>
      <w:r w:rsidR="0085214E" w:rsidRPr="0085214E">
        <w:rPr>
          <w:color w:val="2F2F2F"/>
          <w:spacing w:val="-15"/>
        </w:rPr>
        <w:t xml:space="preserve"> </w:t>
      </w:r>
      <w:r w:rsidR="0085214E" w:rsidRPr="0085214E">
        <w:rPr>
          <w:color w:val="2F2F2F"/>
        </w:rPr>
        <w:t>входит</w:t>
      </w:r>
      <w:r w:rsidR="0085214E" w:rsidRPr="0085214E">
        <w:rPr>
          <w:color w:val="2F2F2F"/>
          <w:spacing w:val="-10"/>
        </w:rPr>
        <w:t xml:space="preserve"> </w:t>
      </w:r>
      <w:r w:rsidR="0085214E" w:rsidRPr="0085214E">
        <w:rPr>
          <w:color w:val="2F2F2F"/>
        </w:rPr>
        <w:t>предоставление</w:t>
      </w:r>
      <w:r w:rsidR="0085214E" w:rsidRPr="0085214E">
        <w:rPr>
          <w:color w:val="2F2F2F"/>
          <w:spacing w:val="-12"/>
        </w:rPr>
        <w:t xml:space="preserve"> </w:t>
      </w:r>
      <w:r w:rsidR="0085214E" w:rsidRPr="0085214E">
        <w:rPr>
          <w:color w:val="2F2F2F"/>
        </w:rPr>
        <w:t>Услуги;</w:t>
      </w:r>
    </w:p>
    <w:p w:rsidR="0085214E" w:rsidRPr="0085214E" w:rsidRDefault="00A52BD6" w:rsidP="0001504E">
      <w:pPr>
        <w:widowControl w:val="0"/>
        <w:tabs>
          <w:tab w:val="left" w:pos="3517"/>
        </w:tabs>
        <w:autoSpaceDE w:val="0"/>
        <w:autoSpaceDN w:val="0"/>
        <w:spacing w:line="276" w:lineRule="auto"/>
        <w:ind w:right="173" w:firstLine="709"/>
        <w:jc w:val="both"/>
        <w:rPr>
          <w:color w:val="2F2F2F"/>
        </w:rPr>
      </w:pPr>
      <w:r w:rsidRPr="0085214E">
        <w:rPr>
          <w:color w:val="000000"/>
        </w:rPr>
        <w:t xml:space="preserve">2.12.1.2. </w:t>
      </w:r>
      <w:r w:rsidR="0085214E">
        <w:rPr>
          <w:color w:val="2F2F2F"/>
        </w:rPr>
        <w:t>п</w:t>
      </w:r>
      <w:r w:rsidR="0085214E" w:rsidRPr="0085214E">
        <w:rPr>
          <w:color w:val="2F2F2F"/>
        </w:rPr>
        <w:t>редставленные в</w:t>
      </w:r>
      <w:r w:rsidR="0085214E" w:rsidRPr="0085214E">
        <w:rPr>
          <w:color w:val="2F2F2F"/>
          <w:spacing w:val="-3"/>
        </w:rPr>
        <w:t xml:space="preserve"> </w:t>
      </w:r>
      <w:r w:rsidR="0085214E" w:rsidRPr="0085214E">
        <w:rPr>
          <w:color w:val="2F2F2F"/>
        </w:rPr>
        <w:t>электронной форме документы содержат повреждения, наличие которых не позволяет в полном объеме получить информацию</w:t>
      </w:r>
      <w:r w:rsidR="0085214E" w:rsidRPr="0085214E">
        <w:rPr>
          <w:color w:val="2F2F2F"/>
          <w:spacing w:val="5"/>
        </w:rPr>
        <w:t xml:space="preserve"> </w:t>
      </w:r>
      <w:r w:rsidR="0085214E" w:rsidRPr="0085214E">
        <w:rPr>
          <w:color w:val="2F2F2F"/>
        </w:rPr>
        <w:t>и</w:t>
      </w:r>
      <w:r w:rsidR="0085214E" w:rsidRPr="0085214E">
        <w:rPr>
          <w:color w:val="2F2F2F"/>
          <w:spacing w:val="-15"/>
        </w:rPr>
        <w:t xml:space="preserve"> </w:t>
      </w:r>
      <w:r w:rsidR="0085214E" w:rsidRPr="0085214E">
        <w:rPr>
          <w:color w:val="2F2F2F"/>
        </w:rPr>
        <w:t>сведения,</w:t>
      </w:r>
      <w:r w:rsidR="0085214E" w:rsidRPr="0085214E">
        <w:rPr>
          <w:color w:val="2F2F2F"/>
          <w:spacing w:val="-5"/>
        </w:rPr>
        <w:t xml:space="preserve"> </w:t>
      </w:r>
      <w:r w:rsidR="0085214E" w:rsidRPr="0085214E">
        <w:rPr>
          <w:color w:val="2F2F2F"/>
        </w:rPr>
        <w:t>содержащиеся</w:t>
      </w:r>
      <w:r w:rsidR="0085214E" w:rsidRPr="0085214E">
        <w:rPr>
          <w:color w:val="2F2F2F"/>
          <w:spacing w:val="3"/>
        </w:rPr>
        <w:t xml:space="preserve"> </w:t>
      </w:r>
      <w:r w:rsidR="0085214E" w:rsidRPr="0085214E">
        <w:rPr>
          <w:color w:val="2F2F2F"/>
        </w:rPr>
        <w:t>в</w:t>
      </w:r>
      <w:r w:rsidR="0085214E" w:rsidRPr="0085214E">
        <w:rPr>
          <w:color w:val="2F2F2F"/>
          <w:spacing w:val="-15"/>
        </w:rPr>
        <w:t xml:space="preserve"> </w:t>
      </w:r>
      <w:r w:rsidR="0085214E" w:rsidRPr="0085214E">
        <w:rPr>
          <w:color w:val="2F2F2F"/>
        </w:rPr>
        <w:t>документах;</w:t>
      </w:r>
    </w:p>
    <w:p w:rsidR="0085214E" w:rsidRPr="0085214E" w:rsidRDefault="0085214E" w:rsidP="0001504E">
      <w:pPr>
        <w:widowControl w:val="0"/>
        <w:tabs>
          <w:tab w:val="left" w:pos="3522"/>
        </w:tabs>
        <w:autoSpaceDE w:val="0"/>
        <w:autoSpaceDN w:val="0"/>
        <w:spacing w:before="7" w:line="276" w:lineRule="auto"/>
        <w:ind w:right="161" w:firstLine="709"/>
        <w:jc w:val="both"/>
        <w:rPr>
          <w:color w:val="2F2F2F"/>
        </w:rPr>
      </w:pPr>
      <w:r w:rsidRPr="0085214E">
        <w:rPr>
          <w:color w:val="2F2F2F"/>
        </w:rPr>
        <w:t xml:space="preserve">2.12.1.3. </w:t>
      </w:r>
      <w:r>
        <w:rPr>
          <w:color w:val="2F2F2F"/>
        </w:rPr>
        <w:t>н</w:t>
      </w:r>
      <w:r w:rsidRPr="0085214E">
        <w:rPr>
          <w:color w:val="2F2F2F"/>
        </w:rPr>
        <w:t xml:space="preserve">евыполнение требований пункта 1 таблицы 1 раздела 3 </w:t>
      </w:r>
      <w:r w:rsidRPr="0085214E">
        <w:rPr>
          <w:color w:val="2F2F2F"/>
          <w:spacing w:val="-4"/>
        </w:rPr>
        <w:t>приложения к</w:t>
      </w:r>
      <w:r w:rsidRPr="0085214E">
        <w:rPr>
          <w:color w:val="2F2F2F"/>
          <w:spacing w:val="-10"/>
        </w:rPr>
        <w:t xml:space="preserve"> </w:t>
      </w:r>
      <w:r w:rsidRPr="0085214E">
        <w:rPr>
          <w:color w:val="2F2F2F"/>
          <w:spacing w:val="-4"/>
        </w:rPr>
        <w:t>настоящему</w:t>
      </w:r>
      <w:r w:rsidRPr="0085214E">
        <w:rPr>
          <w:color w:val="2F2F2F"/>
          <w:spacing w:val="27"/>
        </w:rPr>
        <w:t xml:space="preserve"> </w:t>
      </w:r>
      <w:r w:rsidRPr="0085214E">
        <w:rPr>
          <w:color w:val="2F2F2F"/>
          <w:spacing w:val="-4"/>
        </w:rPr>
        <w:t>административному регламенту;</w:t>
      </w:r>
    </w:p>
    <w:p w:rsidR="0085214E" w:rsidRPr="0085214E" w:rsidRDefault="0085214E" w:rsidP="0001504E">
      <w:pPr>
        <w:widowControl w:val="0"/>
        <w:tabs>
          <w:tab w:val="left" w:pos="3675"/>
        </w:tabs>
        <w:autoSpaceDE w:val="0"/>
        <w:autoSpaceDN w:val="0"/>
        <w:spacing w:line="276" w:lineRule="auto"/>
        <w:ind w:right="181" w:firstLine="709"/>
        <w:jc w:val="both"/>
        <w:rPr>
          <w:color w:val="2F2F2F"/>
        </w:rPr>
      </w:pPr>
      <w:r w:rsidRPr="0085214E">
        <w:rPr>
          <w:color w:val="2F2F2F"/>
        </w:rPr>
        <w:t xml:space="preserve">2.12.1.4. </w:t>
      </w:r>
      <w:r>
        <w:rPr>
          <w:color w:val="2F2F2F"/>
        </w:rPr>
        <w:t>н</w:t>
      </w:r>
      <w:r w:rsidRPr="0085214E">
        <w:rPr>
          <w:color w:val="2F2F2F"/>
        </w:rPr>
        <w:t>епредъявление доку</w:t>
      </w:r>
      <w:r>
        <w:rPr>
          <w:color w:val="2F2F2F"/>
        </w:rPr>
        <w:t>мента, удостоверяющего личность заявителя (представителя), - в случае подачи запроса во время приема заявителя</w:t>
      </w:r>
      <w:r w:rsidRPr="0085214E">
        <w:rPr>
          <w:color w:val="2F2F2F"/>
          <w:w w:val="90"/>
        </w:rPr>
        <w:t xml:space="preserve"> </w:t>
      </w:r>
      <w:r w:rsidRPr="0085214E">
        <w:rPr>
          <w:color w:val="2F2F2F"/>
        </w:rPr>
        <w:t>(представителя)</w:t>
      </w:r>
      <w:r w:rsidRPr="0085214E">
        <w:rPr>
          <w:color w:val="2F2F2F"/>
          <w:spacing w:val="-15"/>
        </w:rPr>
        <w:t xml:space="preserve"> </w:t>
      </w:r>
      <w:r w:rsidRPr="0085214E">
        <w:rPr>
          <w:color w:val="2F2F2F"/>
        </w:rPr>
        <w:t>в</w:t>
      </w:r>
      <w:r w:rsidRPr="0085214E">
        <w:rPr>
          <w:color w:val="2F2F2F"/>
          <w:spacing w:val="-15"/>
        </w:rPr>
        <w:t xml:space="preserve"> </w:t>
      </w:r>
      <w:r w:rsidRPr="0085214E">
        <w:rPr>
          <w:color w:val="2F2F2F"/>
        </w:rPr>
        <w:t>Уполномоченном</w:t>
      </w:r>
      <w:r w:rsidRPr="0085214E">
        <w:rPr>
          <w:color w:val="2F2F2F"/>
          <w:spacing w:val="-15"/>
        </w:rPr>
        <w:t xml:space="preserve"> </w:t>
      </w:r>
      <w:r w:rsidRPr="0085214E">
        <w:rPr>
          <w:color w:val="2F2F2F"/>
        </w:rPr>
        <w:t>органе;</w:t>
      </w:r>
    </w:p>
    <w:p w:rsidR="0085214E" w:rsidRPr="0085214E" w:rsidRDefault="0085214E" w:rsidP="0001504E">
      <w:pPr>
        <w:widowControl w:val="0"/>
        <w:tabs>
          <w:tab w:val="left" w:pos="3402"/>
        </w:tabs>
        <w:autoSpaceDE w:val="0"/>
        <w:autoSpaceDN w:val="0"/>
        <w:spacing w:line="276" w:lineRule="auto"/>
        <w:ind w:right="183" w:firstLine="709"/>
        <w:jc w:val="both"/>
        <w:rPr>
          <w:color w:val="2F2F2F"/>
        </w:rPr>
      </w:pPr>
      <w:r w:rsidRPr="0085214E">
        <w:rPr>
          <w:color w:val="2F2F2F"/>
          <w:spacing w:val="-8"/>
        </w:rPr>
        <w:t>2.12.1.5. К запросу</w:t>
      </w:r>
      <w:r w:rsidRPr="0085214E">
        <w:rPr>
          <w:color w:val="2F2F2F"/>
          <w:spacing w:val="-7"/>
        </w:rPr>
        <w:t xml:space="preserve"> </w:t>
      </w:r>
      <w:r w:rsidRPr="0085214E">
        <w:rPr>
          <w:color w:val="2F2F2F"/>
          <w:spacing w:val="-8"/>
        </w:rPr>
        <w:t>не приложен</w:t>
      </w:r>
      <w:r w:rsidRPr="0085214E">
        <w:rPr>
          <w:color w:val="2F2F2F"/>
        </w:rPr>
        <w:t xml:space="preserve"> </w:t>
      </w:r>
      <w:r w:rsidRPr="0085214E">
        <w:rPr>
          <w:color w:val="2F2F2F"/>
          <w:spacing w:val="-8"/>
        </w:rPr>
        <w:t>документ,</w:t>
      </w:r>
      <w:r w:rsidRPr="0085214E">
        <w:rPr>
          <w:color w:val="2F2F2F"/>
        </w:rPr>
        <w:t xml:space="preserve"> </w:t>
      </w:r>
      <w:r w:rsidRPr="0085214E">
        <w:rPr>
          <w:color w:val="2F2F2F"/>
          <w:spacing w:val="-8"/>
        </w:rPr>
        <w:t xml:space="preserve">подтверждающий полномочия </w:t>
      </w:r>
      <w:r w:rsidRPr="0085214E">
        <w:rPr>
          <w:color w:val="2F2F2F"/>
        </w:rPr>
        <w:t xml:space="preserve">представителя (за исключением опекунов (попечителей) заявителя; лиц, имеющих право действовать от имени юридического лица без доверенности; </w:t>
      </w:r>
      <w:r>
        <w:rPr>
          <w:color w:val="2F2F2F"/>
          <w:spacing w:val="-2"/>
        </w:rPr>
        <w:t xml:space="preserve">законных представителей </w:t>
      </w:r>
      <w:r w:rsidRPr="0085214E">
        <w:rPr>
          <w:color w:val="2F2F2F"/>
          <w:spacing w:val="-2"/>
        </w:rPr>
        <w:t>несовершеннолетнего).</w:t>
      </w:r>
    </w:p>
    <w:p w:rsidR="00A52BD6" w:rsidRPr="00667524" w:rsidRDefault="00A52BD6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2.12.2. Основания для приостановления предоставления Услуги не предусмотрены.</w:t>
      </w:r>
    </w:p>
    <w:p w:rsidR="001B43E0" w:rsidRDefault="00A52BD6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>2.12.3. Основания для отказа в предоставлении Услуги:</w:t>
      </w:r>
    </w:p>
    <w:p w:rsidR="001B43E0" w:rsidRDefault="001B43E0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В случае направления уведомления о планируемом сносе объекта капитального строительства:</w:t>
      </w:r>
    </w:p>
    <w:p w:rsidR="001B43E0" w:rsidRDefault="001B43E0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2F2F2F"/>
          <w:spacing w:val="-2"/>
          <w:sz w:val="24"/>
        </w:rPr>
      </w:pPr>
      <w:r>
        <w:rPr>
          <w:color w:val="000000"/>
          <w:sz w:val="24"/>
          <w:lang w:eastAsia="ru-RU"/>
        </w:rPr>
        <w:t>2.12.3.1.</w:t>
      </w:r>
      <w:r w:rsidRPr="001B43E0">
        <w:rPr>
          <w:color w:val="2F2F2F"/>
          <w:sz w:val="24"/>
        </w:rPr>
        <w:t xml:space="preserve"> </w:t>
      </w:r>
      <w:r>
        <w:rPr>
          <w:color w:val="2F2F2F"/>
          <w:sz w:val="24"/>
        </w:rPr>
        <w:t xml:space="preserve">Документы (сведения), представленные заявителем, противоречат документам </w:t>
      </w:r>
      <w:r w:rsidRPr="001B43E0">
        <w:rPr>
          <w:color w:val="2F2F2F"/>
          <w:sz w:val="24"/>
        </w:rPr>
        <w:t xml:space="preserve">(сведениям), полученным в рамках межведомственного </w:t>
      </w:r>
      <w:r w:rsidRPr="001B43E0">
        <w:rPr>
          <w:color w:val="2F2F2F"/>
          <w:spacing w:val="-2"/>
          <w:sz w:val="24"/>
        </w:rPr>
        <w:t>взаимодействия;</w:t>
      </w:r>
    </w:p>
    <w:p w:rsidR="001B43E0" w:rsidRDefault="001B43E0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2F2F2F"/>
          <w:spacing w:val="-4"/>
          <w:sz w:val="24"/>
        </w:rPr>
      </w:pPr>
      <w:r>
        <w:rPr>
          <w:color w:val="2F2F2F"/>
          <w:spacing w:val="-2"/>
          <w:sz w:val="24"/>
        </w:rPr>
        <w:t xml:space="preserve">2.12.3.2. </w:t>
      </w:r>
      <w:r w:rsidRPr="001B43E0">
        <w:rPr>
          <w:color w:val="2F2F2F"/>
          <w:spacing w:val="-4"/>
          <w:sz w:val="24"/>
        </w:rPr>
        <w:t>Отсутствие</w:t>
      </w:r>
      <w:r w:rsidRPr="001B43E0">
        <w:rPr>
          <w:color w:val="2F2F2F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документов</w:t>
      </w:r>
      <w:r w:rsidRPr="001B43E0">
        <w:rPr>
          <w:color w:val="2F2F2F"/>
          <w:spacing w:val="-1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(сведений),</w:t>
      </w:r>
      <w:r w:rsidRPr="001B43E0">
        <w:rPr>
          <w:color w:val="2F2F2F"/>
          <w:spacing w:val="13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указанных</w:t>
      </w:r>
      <w:r w:rsidRPr="001B43E0">
        <w:rPr>
          <w:color w:val="2F2F2F"/>
          <w:spacing w:val="8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в</w:t>
      </w:r>
      <w:r w:rsidRPr="001B43E0">
        <w:rPr>
          <w:color w:val="2F2F2F"/>
          <w:spacing w:val="-10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таблице</w:t>
      </w:r>
      <w:r w:rsidRPr="001B43E0">
        <w:rPr>
          <w:color w:val="2F2F2F"/>
          <w:spacing w:val="8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1</w:t>
      </w:r>
      <w:r w:rsidRPr="001B43E0">
        <w:rPr>
          <w:color w:val="2F2F2F"/>
          <w:spacing w:val="11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раздела</w:t>
      </w:r>
      <w:r>
        <w:rPr>
          <w:color w:val="2F2F2F"/>
          <w:spacing w:val="-4"/>
          <w:sz w:val="24"/>
        </w:rPr>
        <w:t xml:space="preserve"> 3 приложения к настоящему административному регламенту;</w:t>
      </w:r>
    </w:p>
    <w:p w:rsidR="001B43E0" w:rsidRDefault="001B43E0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2F2F2F"/>
          <w:spacing w:val="-2"/>
          <w:sz w:val="24"/>
        </w:rPr>
      </w:pPr>
      <w:r>
        <w:rPr>
          <w:color w:val="2F2F2F"/>
          <w:spacing w:val="-4"/>
          <w:sz w:val="24"/>
        </w:rPr>
        <w:t xml:space="preserve">2.12.3.3. Заявитель не является правообладателем объекта капитального </w:t>
      </w:r>
      <w:r w:rsidRPr="001B43E0">
        <w:rPr>
          <w:color w:val="2F2F2F"/>
          <w:spacing w:val="-2"/>
          <w:sz w:val="24"/>
        </w:rPr>
        <w:t>строительства;</w:t>
      </w:r>
    </w:p>
    <w:p w:rsidR="001B43E0" w:rsidRDefault="001B43E0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2F2F2F"/>
          <w:spacing w:val="-6"/>
          <w:sz w:val="24"/>
        </w:rPr>
      </w:pPr>
      <w:r>
        <w:rPr>
          <w:color w:val="2F2F2F"/>
          <w:spacing w:val="-2"/>
          <w:sz w:val="24"/>
        </w:rPr>
        <w:t xml:space="preserve">2.12.3.4. </w:t>
      </w:r>
      <w:r w:rsidRPr="001B43E0">
        <w:rPr>
          <w:color w:val="2F2F2F"/>
          <w:sz w:val="24"/>
        </w:rPr>
        <w:t>Уведомление</w:t>
      </w:r>
      <w:r>
        <w:rPr>
          <w:color w:val="2F2F2F"/>
          <w:sz w:val="24"/>
        </w:rPr>
        <w:t xml:space="preserve"> о планируемом сносе объекта кап</w:t>
      </w:r>
      <w:r w:rsidRPr="001B43E0">
        <w:rPr>
          <w:color w:val="2F2F2F"/>
          <w:sz w:val="24"/>
        </w:rPr>
        <w:t xml:space="preserve">итального </w:t>
      </w:r>
      <w:r w:rsidRPr="001B43E0">
        <w:rPr>
          <w:color w:val="2F2F2F"/>
          <w:spacing w:val="-4"/>
          <w:sz w:val="24"/>
        </w:rPr>
        <w:t>строительства</w:t>
      </w:r>
      <w:r w:rsidRPr="001B43E0">
        <w:rPr>
          <w:color w:val="2F2F2F"/>
          <w:spacing w:val="-6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содержит</w:t>
      </w:r>
      <w:r w:rsidRPr="001B43E0">
        <w:rPr>
          <w:color w:val="2F2F2F"/>
          <w:spacing w:val="-11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сведения</w:t>
      </w:r>
      <w:r w:rsidRPr="001B43E0">
        <w:rPr>
          <w:color w:val="2F2F2F"/>
          <w:spacing w:val="-9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об</w:t>
      </w:r>
      <w:r w:rsidRPr="001B43E0">
        <w:rPr>
          <w:color w:val="2F2F2F"/>
          <w:spacing w:val="-8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объекте,</w:t>
      </w:r>
      <w:r w:rsidRPr="001B43E0">
        <w:rPr>
          <w:color w:val="2F2F2F"/>
          <w:spacing w:val="-6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который</w:t>
      </w:r>
      <w:r w:rsidRPr="001B43E0">
        <w:rPr>
          <w:color w:val="2F2F2F"/>
          <w:spacing w:val="-10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не</w:t>
      </w:r>
      <w:r w:rsidRPr="001B43E0">
        <w:rPr>
          <w:color w:val="2F2F2F"/>
          <w:spacing w:val="-12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>является</w:t>
      </w:r>
      <w:r w:rsidRPr="001B43E0">
        <w:rPr>
          <w:color w:val="2F2F2F"/>
          <w:spacing w:val="-7"/>
          <w:sz w:val="24"/>
        </w:rPr>
        <w:t xml:space="preserve"> </w:t>
      </w:r>
      <w:r w:rsidRPr="001B43E0">
        <w:rPr>
          <w:color w:val="2F2F2F"/>
          <w:spacing w:val="-4"/>
          <w:sz w:val="24"/>
        </w:rPr>
        <w:t xml:space="preserve">объектом </w:t>
      </w:r>
      <w:r w:rsidRPr="001B43E0">
        <w:rPr>
          <w:color w:val="2F2F2F"/>
          <w:spacing w:val="-6"/>
          <w:sz w:val="24"/>
        </w:rPr>
        <w:t>капитального</w:t>
      </w:r>
      <w:r w:rsidRPr="001B43E0">
        <w:rPr>
          <w:color w:val="2F2F2F"/>
          <w:spacing w:val="21"/>
          <w:sz w:val="24"/>
        </w:rPr>
        <w:t xml:space="preserve"> </w:t>
      </w:r>
      <w:r w:rsidRPr="001B43E0">
        <w:rPr>
          <w:color w:val="2F2F2F"/>
          <w:spacing w:val="-6"/>
          <w:sz w:val="24"/>
        </w:rPr>
        <w:t>строительства.</w:t>
      </w:r>
    </w:p>
    <w:p w:rsidR="001B43E0" w:rsidRDefault="001B43E0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2F2F2F"/>
          <w:sz w:val="24"/>
        </w:rPr>
      </w:pPr>
      <w:r w:rsidRPr="001B43E0">
        <w:rPr>
          <w:color w:val="2F2F2F"/>
          <w:sz w:val="24"/>
        </w:rPr>
        <w:t>В случае направления уведо</w:t>
      </w:r>
      <w:r>
        <w:rPr>
          <w:color w:val="2F2F2F"/>
          <w:sz w:val="24"/>
        </w:rPr>
        <w:t>мления о завершении сноса объекта кап</w:t>
      </w:r>
      <w:r w:rsidRPr="001B43E0">
        <w:rPr>
          <w:color w:val="2F2F2F"/>
          <w:sz w:val="24"/>
        </w:rPr>
        <w:t>итального</w:t>
      </w:r>
      <w:r w:rsidRPr="001B43E0">
        <w:rPr>
          <w:color w:val="2F2F2F"/>
          <w:spacing w:val="-2"/>
          <w:sz w:val="24"/>
        </w:rPr>
        <w:t xml:space="preserve"> </w:t>
      </w:r>
      <w:r w:rsidRPr="001B43E0">
        <w:rPr>
          <w:color w:val="2F2F2F"/>
          <w:sz w:val="24"/>
        </w:rPr>
        <w:t>строительства:</w:t>
      </w:r>
    </w:p>
    <w:p w:rsidR="0001504E" w:rsidRDefault="001B43E0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2F2F2F"/>
          <w:spacing w:val="-2"/>
          <w:sz w:val="24"/>
        </w:rPr>
      </w:pPr>
      <w:r>
        <w:rPr>
          <w:color w:val="2F2F2F"/>
          <w:sz w:val="24"/>
        </w:rPr>
        <w:t>2.12.3.5. Документы (сведения)</w:t>
      </w:r>
      <w:r w:rsidR="0001504E">
        <w:rPr>
          <w:color w:val="2F2F2F"/>
          <w:sz w:val="24"/>
        </w:rPr>
        <w:t xml:space="preserve">, представленные заявителем, противоречат документам </w:t>
      </w:r>
      <w:r w:rsidRPr="001B43E0">
        <w:rPr>
          <w:color w:val="2F2F2F"/>
          <w:sz w:val="24"/>
        </w:rPr>
        <w:t xml:space="preserve">(сведениям), полученным в рамках межведомственного </w:t>
      </w:r>
      <w:r w:rsidRPr="001B43E0">
        <w:rPr>
          <w:color w:val="2F2F2F"/>
          <w:spacing w:val="-2"/>
          <w:sz w:val="24"/>
        </w:rPr>
        <w:t>взаимодействия;</w:t>
      </w:r>
    </w:p>
    <w:p w:rsidR="0001504E" w:rsidRPr="0001504E" w:rsidRDefault="0001504E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2F2F2F"/>
          <w:spacing w:val="-2"/>
          <w:sz w:val="24"/>
        </w:rPr>
      </w:pPr>
      <w:r w:rsidRPr="0001504E">
        <w:rPr>
          <w:color w:val="363636"/>
          <w:sz w:val="24"/>
        </w:rPr>
        <w:t>От</w:t>
      </w:r>
      <w:r>
        <w:rPr>
          <w:color w:val="363636"/>
          <w:sz w:val="24"/>
        </w:rPr>
        <w:t>сутствие в ГИСОГД сведений о нап</w:t>
      </w:r>
      <w:r w:rsidRPr="0001504E">
        <w:rPr>
          <w:color w:val="363636"/>
          <w:sz w:val="24"/>
        </w:rPr>
        <w:t>равлении заявителем (представителем) уведомления о планируемом сносе объекта капитального строительства,</w:t>
      </w:r>
      <w:r w:rsidRPr="0001504E">
        <w:rPr>
          <w:color w:val="363636"/>
          <w:spacing w:val="80"/>
          <w:w w:val="150"/>
          <w:sz w:val="24"/>
        </w:rPr>
        <w:t xml:space="preserve"> </w:t>
      </w:r>
      <w:r w:rsidRPr="0001504E">
        <w:rPr>
          <w:color w:val="363636"/>
          <w:sz w:val="24"/>
        </w:rPr>
        <w:t>указанного</w:t>
      </w:r>
      <w:r w:rsidRPr="0001504E">
        <w:rPr>
          <w:color w:val="363636"/>
          <w:spacing w:val="80"/>
          <w:w w:val="150"/>
          <w:sz w:val="24"/>
        </w:rPr>
        <w:t xml:space="preserve"> </w:t>
      </w:r>
      <w:r w:rsidRPr="0001504E">
        <w:rPr>
          <w:color w:val="363636"/>
          <w:sz w:val="24"/>
        </w:rPr>
        <w:t>в</w:t>
      </w:r>
      <w:r w:rsidRPr="0001504E">
        <w:rPr>
          <w:color w:val="363636"/>
          <w:spacing w:val="80"/>
          <w:w w:val="150"/>
          <w:sz w:val="24"/>
        </w:rPr>
        <w:t xml:space="preserve"> </w:t>
      </w:r>
      <w:r w:rsidRPr="0001504E">
        <w:rPr>
          <w:color w:val="363636"/>
          <w:sz w:val="24"/>
        </w:rPr>
        <w:t>уведомлении</w:t>
      </w:r>
      <w:r w:rsidRPr="0001504E">
        <w:rPr>
          <w:color w:val="363636"/>
          <w:spacing w:val="80"/>
          <w:w w:val="150"/>
          <w:sz w:val="24"/>
        </w:rPr>
        <w:t xml:space="preserve"> </w:t>
      </w:r>
      <w:r w:rsidRPr="0001504E">
        <w:rPr>
          <w:color w:val="363636"/>
          <w:sz w:val="24"/>
        </w:rPr>
        <w:t>о</w:t>
      </w:r>
      <w:r w:rsidRPr="0001504E">
        <w:rPr>
          <w:color w:val="363636"/>
          <w:spacing w:val="78"/>
          <w:w w:val="150"/>
          <w:sz w:val="24"/>
        </w:rPr>
        <w:t xml:space="preserve"> </w:t>
      </w:r>
      <w:r w:rsidRPr="0001504E">
        <w:rPr>
          <w:color w:val="363636"/>
          <w:sz w:val="24"/>
        </w:rPr>
        <w:t>завершении</w:t>
      </w:r>
      <w:r>
        <w:rPr>
          <w:color w:val="363636"/>
          <w:spacing w:val="39"/>
          <w:sz w:val="24"/>
        </w:rPr>
        <w:t xml:space="preserve"> </w:t>
      </w:r>
      <w:r w:rsidRPr="0001504E">
        <w:rPr>
          <w:color w:val="363636"/>
          <w:sz w:val="24"/>
        </w:rPr>
        <w:t>сноса</w:t>
      </w:r>
      <w:r w:rsidRPr="0001504E">
        <w:rPr>
          <w:color w:val="363636"/>
          <w:spacing w:val="80"/>
          <w:w w:val="150"/>
          <w:sz w:val="24"/>
        </w:rPr>
        <w:t xml:space="preserve"> </w:t>
      </w:r>
      <w:r w:rsidRPr="0001504E">
        <w:rPr>
          <w:color w:val="363636"/>
          <w:sz w:val="24"/>
        </w:rPr>
        <w:t>объекта</w:t>
      </w:r>
      <w:r>
        <w:rPr>
          <w:color w:val="363636"/>
          <w:sz w:val="24"/>
        </w:rPr>
        <w:t xml:space="preserve"> капитального строительства.</w:t>
      </w:r>
    </w:p>
    <w:p w:rsidR="0001504E" w:rsidRDefault="00A52BD6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>2.12.4. Положения, предусмотренные пунктами 2.12.1 − 2.12.3 настоящего административного регламента, с учетом категории (признаков) заявителя, приведены в таблицах 1, 2 и 3 раздела 4 приложения к настоящему административному регламенту.</w:t>
      </w:r>
    </w:p>
    <w:p w:rsidR="0001504E" w:rsidRPr="00667524" w:rsidRDefault="0001504E" w:rsidP="0001504E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 w:rsidRPr="0001504E">
        <w:rPr>
          <w:color w:val="000000"/>
          <w:sz w:val="24"/>
          <w:lang w:eastAsia="ru-RU"/>
        </w:rPr>
        <w:t xml:space="preserve">2.12.5. </w:t>
      </w:r>
      <w:r w:rsidRPr="0001504E">
        <w:rPr>
          <w:color w:val="363636"/>
          <w:sz w:val="24"/>
        </w:rPr>
        <w:t>В письме об отказе в предоставлении Услуги Уполномоченный орган</w:t>
      </w:r>
      <w:r w:rsidRPr="0001504E">
        <w:rPr>
          <w:color w:val="363636"/>
          <w:spacing w:val="-3"/>
          <w:sz w:val="24"/>
        </w:rPr>
        <w:t xml:space="preserve"> </w:t>
      </w:r>
      <w:r w:rsidRPr="0001504E">
        <w:rPr>
          <w:color w:val="363636"/>
          <w:sz w:val="24"/>
        </w:rPr>
        <w:t>информирует заявителя о</w:t>
      </w:r>
      <w:r w:rsidRPr="0001504E">
        <w:rPr>
          <w:color w:val="363636"/>
          <w:spacing w:val="-6"/>
          <w:sz w:val="24"/>
        </w:rPr>
        <w:t xml:space="preserve"> </w:t>
      </w:r>
      <w:r w:rsidRPr="0001504E">
        <w:rPr>
          <w:color w:val="363636"/>
          <w:sz w:val="24"/>
        </w:rPr>
        <w:t xml:space="preserve">причинах такого отказа с указанием перечня </w:t>
      </w:r>
      <w:r w:rsidRPr="0001504E">
        <w:rPr>
          <w:color w:val="363636"/>
          <w:spacing w:val="-2"/>
          <w:sz w:val="24"/>
        </w:rPr>
        <w:t>документов</w:t>
      </w:r>
      <w:r w:rsidRPr="0001504E">
        <w:rPr>
          <w:color w:val="363636"/>
          <w:spacing w:val="-8"/>
          <w:sz w:val="24"/>
        </w:rPr>
        <w:t xml:space="preserve"> </w:t>
      </w:r>
      <w:r w:rsidRPr="0001504E">
        <w:rPr>
          <w:color w:val="363636"/>
          <w:spacing w:val="-2"/>
          <w:sz w:val="24"/>
        </w:rPr>
        <w:t>и</w:t>
      </w:r>
      <w:r w:rsidRPr="0001504E">
        <w:rPr>
          <w:color w:val="363636"/>
          <w:spacing w:val="-13"/>
          <w:sz w:val="24"/>
        </w:rPr>
        <w:t xml:space="preserve"> </w:t>
      </w:r>
      <w:r w:rsidRPr="0001504E">
        <w:rPr>
          <w:color w:val="363636"/>
          <w:spacing w:val="-2"/>
          <w:sz w:val="24"/>
        </w:rPr>
        <w:t>информации, отсутствие и</w:t>
      </w:r>
      <w:r w:rsidRPr="0001504E">
        <w:rPr>
          <w:color w:val="363636"/>
          <w:spacing w:val="-13"/>
          <w:sz w:val="24"/>
        </w:rPr>
        <w:t xml:space="preserve"> </w:t>
      </w:r>
      <w:r w:rsidRPr="0001504E">
        <w:rPr>
          <w:color w:val="363636"/>
          <w:spacing w:val="-2"/>
          <w:sz w:val="24"/>
        </w:rPr>
        <w:t>(или)</w:t>
      </w:r>
      <w:r w:rsidRPr="0001504E">
        <w:rPr>
          <w:color w:val="363636"/>
          <w:spacing w:val="-13"/>
          <w:sz w:val="24"/>
        </w:rPr>
        <w:t xml:space="preserve"> </w:t>
      </w:r>
      <w:r w:rsidRPr="0001504E">
        <w:rPr>
          <w:color w:val="363636"/>
          <w:spacing w:val="-2"/>
          <w:sz w:val="24"/>
        </w:rPr>
        <w:t>недостоверность</w:t>
      </w:r>
      <w:r w:rsidRPr="0001504E">
        <w:rPr>
          <w:color w:val="363636"/>
          <w:spacing w:val="-6"/>
          <w:sz w:val="24"/>
        </w:rPr>
        <w:t xml:space="preserve"> </w:t>
      </w:r>
      <w:r>
        <w:rPr>
          <w:color w:val="363636"/>
          <w:spacing w:val="-2"/>
          <w:sz w:val="24"/>
        </w:rPr>
        <w:t>которых</w:t>
      </w:r>
      <w:r w:rsidRPr="0001504E">
        <w:rPr>
          <w:color w:val="363636"/>
          <w:spacing w:val="-8"/>
          <w:sz w:val="24"/>
        </w:rPr>
        <w:t xml:space="preserve"> </w:t>
      </w:r>
      <w:r w:rsidRPr="0001504E">
        <w:rPr>
          <w:color w:val="363636"/>
          <w:spacing w:val="-2"/>
          <w:sz w:val="24"/>
        </w:rPr>
        <w:t xml:space="preserve">стали </w:t>
      </w:r>
      <w:r w:rsidRPr="0001504E">
        <w:rPr>
          <w:color w:val="363636"/>
          <w:sz w:val="24"/>
        </w:rPr>
        <w:t>причиной</w:t>
      </w:r>
      <w:r w:rsidRPr="0001504E">
        <w:rPr>
          <w:color w:val="363636"/>
          <w:spacing w:val="-3"/>
          <w:sz w:val="24"/>
        </w:rPr>
        <w:t xml:space="preserve"> </w:t>
      </w:r>
      <w:r w:rsidRPr="0001504E">
        <w:rPr>
          <w:color w:val="363636"/>
          <w:sz w:val="24"/>
        </w:rPr>
        <w:t>отказа, а</w:t>
      </w:r>
      <w:r w:rsidRPr="0001504E">
        <w:rPr>
          <w:color w:val="363636"/>
          <w:spacing w:val="-15"/>
          <w:sz w:val="24"/>
        </w:rPr>
        <w:t xml:space="preserve"> </w:t>
      </w:r>
      <w:r w:rsidRPr="0001504E">
        <w:rPr>
          <w:color w:val="363636"/>
          <w:sz w:val="24"/>
        </w:rPr>
        <w:t>также</w:t>
      </w:r>
      <w:r w:rsidRPr="0001504E">
        <w:rPr>
          <w:color w:val="363636"/>
          <w:spacing w:val="-4"/>
          <w:sz w:val="24"/>
        </w:rPr>
        <w:t xml:space="preserve"> </w:t>
      </w:r>
      <w:r w:rsidRPr="0001504E">
        <w:rPr>
          <w:color w:val="363636"/>
          <w:sz w:val="24"/>
        </w:rPr>
        <w:t>с</w:t>
      </w:r>
      <w:r w:rsidRPr="0001504E">
        <w:rPr>
          <w:color w:val="363636"/>
          <w:spacing w:val="-7"/>
          <w:sz w:val="24"/>
        </w:rPr>
        <w:t xml:space="preserve"> </w:t>
      </w:r>
      <w:r>
        <w:rPr>
          <w:color w:val="363636"/>
          <w:sz w:val="24"/>
        </w:rPr>
        <w:t>указанием перечня установленных</w:t>
      </w:r>
      <w:r w:rsidRPr="0001504E">
        <w:rPr>
          <w:color w:val="363636"/>
          <w:sz w:val="24"/>
        </w:rPr>
        <w:t xml:space="preserve"> федеральными законами и (или) иными нормативными </w:t>
      </w:r>
      <w:r w:rsidRPr="0001504E">
        <w:rPr>
          <w:color w:val="363636"/>
          <w:sz w:val="24"/>
        </w:rPr>
        <w:lastRenderedPageBreak/>
        <w:t xml:space="preserve">правовыми актами требований, </w:t>
      </w:r>
      <w:r w:rsidRPr="0001504E">
        <w:rPr>
          <w:color w:val="363636"/>
          <w:spacing w:val="-4"/>
          <w:sz w:val="24"/>
        </w:rPr>
        <w:t>несоответствие</w:t>
      </w:r>
      <w:r w:rsidRPr="0001504E">
        <w:rPr>
          <w:color w:val="363636"/>
          <w:spacing w:val="-11"/>
          <w:sz w:val="24"/>
        </w:rPr>
        <w:t xml:space="preserve"> </w:t>
      </w:r>
      <w:r w:rsidRPr="0001504E">
        <w:rPr>
          <w:color w:val="363636"/>
          <w:spacing w:val="-4"/>
          <w:sz w:val="24"/>
        </w:rPr>
        <w:t>которым</w:t>
      </w:r>
      <w:r w:rsidRPr="0001504E">
        <w:rPr>
          <w:color w:val="363636"/>
          <w:sz w:val="24"/>
        </w:rPr>
        <w:t xml:space="preserve"> </w:t>
      </w:r>
      <w:r w:rsidRPr="0001504E">
        <w:rPr>
          <w:color w:val="363636"/>
          <w:spacing w:val="-4"/>
          <w:sz w:val="24"/>
        </w:rPr>
        <w:t>повлекло</w:t>
      </w:r>
      <w:r w:rsidRPr="0001504E">
        <w:rPr>
          <w:color w:val="363636"/>
          <w:spacing w:val="14"/>
          <w:sz w:val="24"/>
        </w:rPr>
        <w:t xml:space="preserve"> </w:t>
      </w:r>
      <w:r w:rsidRPr="0001504E">
        <w:rPr>
          <w:color w:val="363636"/>
          <w:spacing w:val="-4"/>
          <w:sz w:val="24"/>
        </w:rPr>
        <w:t>отказ</w:t>
      </w:r>
      <w:r w:rsidRPr="0001504E">
        <w:rPr>
          <w:color w:val="363636"/>
          <w:spacing w:val="-8"/>
          <w:sz w:val="24"/>
        </w:rPr>
        <w:t xml:space="preserve"> </w:t>
      </w:r>
      <w:r w:rsidRPr="0001504E">
        <w:rPr>
          <w:color w:val="363636"/>
          <w:spacing w:val="-4"/>
          <w:sz w:val="24"/>
        </w:rPr>
        <w:t>в</w:t>
      </w:r>
      <w:r w:rsidRPr="0001504E">
        <w:rPr>
          <w:color w:val="363636"/>
          <w:spacing w:val="-11"/>
          <w:sz w:val="24"/>
        </w:rPr>
        <w:t xml:space="preserve"> </w:t>
      </w:r>
      <w:r w:rsidRPr="0001504E">
        <w:rPr>
          <w:color w:val="363636"/>
          <w:spacing w:val="-4"/>
          <w:sz w:val="24"/>
        </w:rPr>
        <w:t>предоставлении Услуги.</w:t>
      </w:r>
    </w:p>
    <w:p w:rsidR="00A52BD6" w:rsidRPr="00773EBC" w:rsidRDefault="00A52BD6" w:rsidP="0001504E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</w:pPr>
    </w:p>
    <w:p w:rsidR="0001504E" w:rsidRDefault="00D45517" w:rsidP="0001504E">
      <w:pPr>
        <w:widowControl w:val="0"/>
        <w:suppressAutoHyphens/>
        <w:autoSpaceDE w:val="0"/>
        <w:autoSpaceDN w:val="0"/>
        <w:jc w:val="center"/>
        <w:outlineLvl w:val="0"/>
        <w:rPr>
          <w:b/>
        </w:rPr>
      </w:pPr>
      <w:r w:rsidRPr="00773EBC">
        <w:rPr>
          <w:b/>
        </w:rPr>
        <w:t xml:space="preserve">Раздел </w:t>
      </w:r>
      <w:r w:rsidR="0001504E" w:rsidRPr="0001504E">
        <w:rPr>
          <w:b/>
        </w:rPr>
        <w:t>3</w:t>
      </w:r>
      <w:r w:rsidR="00AC1FF9" w:rsidRPr="00773EBC">
        <w:rPr>
          <w:b/>
        </w:rPr>
        <w:t xml:space="preserve">. </w:t>
      </w:r>
      <w:r w:rsidR="00BD0A80" w:rsidRPr="00773EBC">
        <w:rPr>
          <w:b/>
        </w:rPr>
        <w:t>С</w:t>
      </w:r>
      <w:r w:rsidR="0001504E">
        <w:rPr>
          <w:b/>
        </w:rPr>
        <w:t xml:space="preserve">ОСТАВ, ПОСЛЕДОВАТЕЛЬНОСТЬ И СРОКИ </w:t>
      </w:r>
    </w:p>
    <w:p w:rsidR="0001504E" w:rsidRPr="0001504E" w:rsidRDefault="0001504E" w:rsidP="0001504E">
      <w:pPr>
        <w:widowControl w:val="0"/>
        <w:suppressAutoHyphens/>
        <w:autoSpaceDE w:val="0"/>
        <w:autoSpaceDN w:val="0"/>
        <w:jc w:val="center"/>
        <w:outlineLvl w:val="0"/>
        <w:rPr>
          <w:b/>
        </w:rPr>
      </w:pPr>
      <w:r>
        <w:rPr>
          <w:b/>
        </w:rPr>
        <w:t>ВЫПОЛНЕНИЯ АДМИНИСТРАТИВНЫХ ПРОЦЕДУР</w:t>
      </w:r>
    </w:p>
    <w:p w:rsidR="00AC1FF9" w:rsidRDefault="00AC1FF9" w:rsidP="00B12995">
      <w:pPr>
        <w:widowControl w:val="0"/>
        <w:suppressAutoHyphens/>
        <w:autoSpaceDE w:val="0"/>
        <w:autoSpaceDN w:val="0"/>
        <w:ind w:firstLine="709"/>
        <w:jc w:val="center"/>
      </w:pPr>
    </w:p>
    <w:p w:rsidR="0001504E" w:rsidRDefault="0001504E" w:rsidP="00B12995">
      <w:pPr>
        <w:widowControl w:val="0"/>
        <w:suppressAutoHyphens/>
        <w:autoSpaceDE w:val="0"/>
        <w:autoSpaceDN w:val="0"/>
        <w:ind w:firstLine="709"/>
        <w:jc w:val="center"/>
        <w:rPr>
          <w:b/>
        </w:rPr>
      </w:pPr>
      <w:r>
        <w:rPr>
          <w:b/>
        </w:rPr>
        <w:t xml:space="preserve">3.1. Перечень осуществляемых при предоставлении муниципальной услуги административных процедур </w:t>
      </w:r>
    </w:p>
    <w:p w:rsidR="0001504E" w:rsidRDefault="0001504E" w:rsidP="00B12995">
      <w:pPr>
        <w:widowControl w:val="0"/>
        <w:suppressAutoHyphens/>
        <w:autoSpaceDE w:val="0"/>
        <w:autoSpaceDN w:val="0"/>
        <w:ind w:firstLine="709"/>
        <w:jc w:val="center"/>
        <w:rPr>
          <w:b/>
        </w:rPr>
      </w:pPr>
    </w:p>
    <w:p w:rsidR="00CC7B22" w:rsidRPr="00667524" w:rsidRDefault="00CC7B22" w:rsidP="00987C36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667524">
        <w:rPr>
          <w:color w:val="000000"/>
          <w:sz w:val="24"/>
        </w:rPr>
        <w:t>3.1.1. Профилирование заявителя. Выполнение административной процедуры осуществляется в день регистрации з</w:t>
      </w:r>
      <w:r>
        <w:rPr>
          <w:color w:val="000000"/>
          <w:sz w:val="24"/>
        </w:rPr>
        <w:t>апроса в Уполномоченном органе</w:t>
      </w:r>
      <w:r w:rsidRPr="00667524">
        <w:rPr>
          <w:color w:val="000000"/>
          <w:sz w:val="24"/>
        </w:rPr>
        <w:t>,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:rsidR="00CC7B22" w:rsidRPr="00667524" w:rsidRDefault="00CC7B22" w:rsidP="00987C36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>3.1.2.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</w:t>
      </w:r>
      <w:r>
        <w:rPr>
          <w:color w:val="000000"/>
          <w:sz w:val="24"/>
          <w:lang w:eastAsia="ru-RU"/>
        </w:rPr>
        <w:t>оса в Уполномоченном органе</w:t>
      </w:r>
      <w:r w:rsidRPr="00667524">
        <w:rPr>
          <w:color w:val="000000"/>
          <w:sz w:val="24"/>
          <w:lang w:eastAsia="ru-RU"/>
        </w:rPr>
        <w:t>.</w:t>
      </w:r>
    </w:p>
    <w:p w:rsidR="00CC7B22" w:rsidRPr="00667524" w:rsidRDefault="00CC7B22" w:rsidP="00987C36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>3.1.3. Межведомственное информационное взаимодействие. Направление межведомственного запроса осуществляется в день регистрации запр</w:t>
      </w:r>
      <w:r>
        <w:rPr>
          <w:color w:val="000000"/>
          <w:sz w:val="24"/>
          <w:lang w:eastAsia="ru-RU"/>
        </w:rPr>
        <w:t>оса в Уполномоченном органе</w:t>
      </w:r>
      <w:r w:rsidRPr="00667524">
        <w:rPr>
          <w:color w:val="000000"/>
          <w:sz w:val="24"/>
          <w:lang w:eastAsia="ru-RU"/>
        </w:rPr>
        <w:t>.</w:t>
      </w:r>
    </w:p>
    <w:p w:rsidR="00CC7B22" w:rsidRPr="00667524" w:rsidRDefault="00CC7B22" w:rsidP="00987C36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 xml:space="preserve">3.1.4. Принятие решения о предоставлении (об отказе в предоставлении) Услуги. Выполнение административной процедуры </w:t>
      </w:r>
      <w:r w:rsidR="00987C36">
        <w:rPr>
          <w:color w:val="000000"/>
          <w:sz w:val="24"/>
          <w:lang w:eastAsia="ru-RU"/>
        </w:rPr>
        <w:t>осуществляется в срок не более 5</w:t>
      </w:r>
      <w:r w:rsidRPr="00667524">
        <w:rPr>
          <w:color w:val="000000"/>
          <w:sz w:val="24"/>
          <w:lang w:eastAsia="ru-RU"/>
        </w:rPr>
        <w:t xml:space="preserve"> рабочих дней со дня регистрации запроса и документов и (или) информации, необходимых для предоставления Услуги:</w:t>
      </w:r>
    </w:p>
    <w:p w:rsidR="00CC7B22" w:rsidRPr="00667524" w:rsidRDefault="00CC7B22" w:rsidP="00987C36">
      <w:pPr>
        <w:pStyle w:val="af"/>
        <w:spacing w:line="276" w:lineRule="auto"/>
        <w:ind w:left="0" w:firstLine="709"/>
        <w:jc w:val="both"/>
      </w:pPr>
      <w:r>
        <w:t xml:space="preserve">- </w:t>
      </w:r>
      <w:r w:rsidRPr="00667524">
        <w:t>в Уполномоченном органе, в том числе в случае их подачи посредством почтового отправления;</w:t>
      </w:r>
    </w:p>
    <w:p w:rsidR="00CC7B22" w:rsidRPr="00667524" w:rsidRDefault="00CC7B22" w:rsidP="00987C36">
      <w:pPr>
        <w:pStyle w:val="af"/>
        <w:spacing w:line="276" w:lineRule="auto"/>
        <w:ind w:left="0" w:firstLine="709"/>
        <w:jc w:val="both"/>
      </w:pPr>
      <w:r>
        <w:t xml:space="preserve">- </w:t>
      </w:r>
      <w:r w:rsidRPr="00667524">
        <w:t>посредством Единого портала, Регионального портала, ГИСОГД (с учетом особенностей, установленных пунктом 2.7.2 настоящег</w:t>
      </w:r>
      <w:r w:rsidR="00987C36">
        <w:t>о административного регламента).</w:t>
      </w:r>
    </w:p>
    <w:p w:rsidR="00CC7B22" w:rsidRPr="00667524" w:rsidRDefault="00CC7B22" w:rsidP="00987C36">
      <w:pPr>
        <w:pStyle w:val="Standard"/>
        <w:tabs>
          <w:tab w:val="left" w:pos="1276"/>
        </w:tabs>
        <w:spacing w:line="276" w:lineRule="auto"/>
        <w:ind w:firstLine="709"/>
        <w:jc w:val="both"/>
        <w:rPr>
          <w:color w:val="000000"/>
          <w:sz w:val="24"/>
          <w:lang w:eastAsia="ru-RU"/>
        </w:rPr>
      </w:pPr>
      <w:r w:rsidRPr="00667524">
        <w:rPr>
          <w:color w:val="000000"/>
          <w:sz w:val="24"/>
          <w:lang w:eastAsia="ru-RU"/>
        </w:rPr>
        <w:t>3.1.5. Предоставление результата Услуги. Выполнение административной процедуры о</w:t>
      </w:r>
      <w:r w:rsidR="00987C36">
        <w:rPr>
          <w:color w:val="000000"/>
          <w:sz w:val="24"/>
          <w:lang w:eastAsia="ru-RU"/>
        </w:rPr>
        <w:t>существляется в срок, не более 2 рабочих дней</w:t>
      </w:r>
      <w:r w:rsidRPr="00667524">
        <w:rPr>
          <w:color w:val="000000"/>
          <w:sz w:val="24"/>
          <w:lang w:eastAsia="ru-RU"/>
        </w:rPr>
        <w:t xml:space="preserve"> со дня принятия Уполномоченным органом решения о предоставлении (</w:t>
      </w:r>
      <w:r w:rsidR="00987C36">
        <w:rPr>
          <w:color w:val="000000"/>
          <w:sz w:val="24"/>
          <w:lang w:eastAsia="ru-RU"/>
        </w:rPr>
        <w:t xml:space="preserve">об </w:t>
      </w:r>
      <w:r w:rsidRPr="00667524">
        <w:rPr>
          <w:color w:val="000000"/>
          <w:sz w:val="24"/>
          <w:lang w:eastAsia="ru-RU"/>
        </w:rPr>
        <w:t>отказе в предоставлении) Услуги.</w:t>
      </w:r>
    </w:p>
    <w:p w:rsidR="0001504E" w:rsidRDefault="0001504E" w:rsidP="0001504E">
      <w:pPr>
        <w:widowControl w:val="0"/>
        <w:suppressAutoHyphens/>
        <w:autoSpaceDE w:val="0"/>
        <w:autoSpaceDN w:val="0"/>
        <w:ind w:firstLine="709"/>
        <w:jc w:val="both"/>
      </w:pPr>
    </w:p>
    <w:p w:rsidR="00987C36" w:rsidRDefault="00987C36" w:rsidP="00987C36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Раздел 4. СПОСОБЫ ИНФОРМИРОВАНИЯ ЗАЯВИТЕЛЯ </w:t>
      </w:r>
    </w:p>
    <w:p w:rsidR="00987C36" w:rsidRDefault="00987C36" w:rsidP="00987C36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ОБ ИЗМЕНЕНИИ СТАТУСА РАССМОТРЕНИЯ ЗАПРОСА </w:t>
      </w:r>
    </w:p>
    <w:p w:rsidR="00987C36" w:rsidRPr="00667524" w:rsidRDefault="00987C36" w:rsidP="00987C36">
      <w:pPr>
        <w:pStyle w:val="Standard"/>
        <w:tabs>
          <w:tab w:val="left" w:pos="1276"/>
        </w:tabs>
        <w:spacing w:line="276" w:lineRule="auto"/>
        <w:ind w:firstLine="709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  <w:lang w:eastAsia="ru-RU"/>
        </w:rPr>
        <w:t>О ПРЕДОСТАВЛЕНИИ МУНИЦИПАЛЬНОЙ УСЛУГИ</w:t>
      </w:r>
    </w:p>
    <w:p w:rsidR="00987C36" w:rsidRDefault="00987C36" w:rsidP="00987C36">
      <w:pPr>
        <w:pStyle w:val="ConsPlusNormal"/>
        <w:spacing w:line="276" w:lineRule="auto"/>
        <w:rPr>
          <w:rFonts w:ascii="Times New Roman" w:hAnsi="Times New Roman" w:cs="Times New Roman"/>
          <w:sz w:val="24"/>
        </w:rPr>
      </w:pPr>
    </w:p>
    <w:p w:rsidR="00987C36" w:rsidRPr="000F79CE" w:rsidRDefault="00987C36" w:rsidP="00987C36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Информирование заявителя об изменении статуса рассмотрения запроса осуществляется Уполномоченным органом следующими способами:</w:t>
      </w:r>
    </w:p>
    <w:p w:rsidR="00987C36" w:rsidRPr="000F79CE" w:rsidRDefault="00987C36" w:rsidP="00987C36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 xml:space="preserve">в устной форме в момент обращения − в случае обращения заявителя за получением информации о ходе предоставления Услуги, во время приема заявителя в Уполномоченном органе </w:t>
      </w:r>
      <w:r>
        <w:rPr>
          <w:color w:val="000000"/>
          <w:sz w:val="24"/>
        </w:rPr>
        <w:t>по адресу: г. Томари, ул. Им. М.И. Калинина, 49 А</w:t>
      </w:r>
      <w:r w:rsidRPr="000F79CE">
        <w:rPr>
          <w:color w:val="000000"/>
          <w:sz w:val="24"/>
        </w:rPr>
        <w:t xml:space="preserve">, </w:t>
      </w:r>
      <w:r>
        <w:rPr>
          <w:color w:val="000000"/>
          <w:sz w:val="24"/>
        </w:rPr>
        <w:t>каб. № 16</w:t>
      </w:r>
      <w:r w:rsidRPr="000F79CE">
        <w:rPr>
          <w:color w:val="000000"/>
          <w:sz w:val="24"/>
        </w:rPr>
        <w:t>;</w:t>
      </w:r>
    </w:p>
    <w:p w:rsidR="00987C36" w:rsidRPr="000F79CE" w:rsidRDefault="00987C36" w:rsidP="00987C36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в устной форме в момент обращения − в случае обращения заявителя за предоставлением информации о ходе предоставления Услуги посредством телефонной связи, по</w:t>
      </w:r>
      <w:r>
        <w:rPr>
          <w:color w:val="000000"/>
          <w:sz w:val="24"/>
        </w:rPr>
        <w:t xml:space="preserve"> телефонам: 8 (42446) 26766, 8 (42446) 26142;</w:t>
      </w:r>
    </w:p>
    <w:p w:rsidR="00987C36" w:rsidRPr="000F79CE" w:rsidRDefault="00987C36" w:rsidP="00987C36">
      <w:pPr>
        <w:pStyle w:val="Standard"/>
        <w:spacing w:line="276" w:lineRule="auto"/>
        <w:ind w:firstLine="709"/>
        <w:jc w:val="both"/>
        <w:rPr>
          <w:color w:val="000000"/>
          <w:sz w:val="24"/>
        </w:rPr>
      </w:pPr>
      <w:r w:rsidRPr="000F79CE">
        <w:rPr>
          <w:color w:val="000000"/>
          <w:sz w:val="24"/>
        </w:rPr>
        <w:t>в электронной форме в момент изменения статуса рассмотрения запроса − в случае подачи запроса на Едином портале, Регионал</w:t>
      </w:r>
      <w:r>
        <w:rPr>
          <w:color w:val="000000"/>
          <w:sz w:val="24"/>
        </w:rPr>
        <w:t xml:space="preserve">ьном портале, посредством </w:t>
      </w:r>
      <w:r w:rsidRPr="000F79CE">
        <w:rPr>
          <w:color w:val="000000"/>
          <w:sz w:val="24"/>
        </w:rPr>
        <w:t>ГИСОГД (при наличии технической возможности)</w:t>
      </w:r>
      <w:r>
        <w:rPr>
          <w:color w:val="000000"/>
          <w:sz w:val="24"/>
        </w:rPr>
        <w:t>;</w:t>
      </w:r>
    </w:p>
    <w:p w:rsidR="00987C36" w:rsidRPr="00000850" w:rsidRDefault="00987C36" w:rsidP="00987C36">
      <w:pPr>
        <w:pStyle w:val="Standard"/>
        <w:spacing w:line="276" w:lineRule="auto"/>
        <w:ind w:firstLine="709"/>
        <w:jc w:val="both"/>
        <w:rPr>
          <w:sz w:val="24"/>
        </w:rPr>
      </w:pPr>
      <w:r w:rsidRPr="00000850">
        <w:rPr>
          <w:rFonts w:eastAsia="Courier New" w:cs="Calibri"/>
          <w:iCs/>
          <w:sz w:val="24"/>
          <w:lang w:eastAsia="hi-IN"/>
        </w:rPr>
        <w:t xml:space="preserve">в письменной форме в срок предоставления Услуги, установленный подразделом 2.4 настоящего административного регламента, − в случае обращения заявителя за получением </w:t>
      </w:r>
      <w:r w:rsidRPr="00000850">
        <w:rPr>
          <w:rFonts w:eastAsia="Courier New" w:cs="Calibri"/>
          <w:iCs/>
          <w:sz w:val="24"/>
          <w:lang w:eastAsia="hi-IN"/>
        </w:rPr>
        <w:lastRenderedPageBreak/>
        <w:t>информации о ходе предоставления Услуги посредством почтовой связи, факсимильной связи, электронной почты, в адрес, указанный в обращении заявителя.</w:t>
      </w:r>
    </w:p>
    <w:p w:rsidR="0068450A" w:rsidRDefault="0068450A">
      <w:pPr>
        <w:spacing w:after="200" w:line="276" w:lineRule="auto"/>
      </w:pPr>
      <w:r>
        <w:br w:type="page"/>
      </w:r>
    </w:p>
    <w:p w:rsidR="00BF53F2" w:rsidRDefault="00BF53F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right"/>
      </w:pPr>
      <w:r>
        <w:lastRenderedPageBreak/>
        <w:t xml:space="preserve">Приложение </w:t>
      </w:r>
    </w:p>
    <w:p w:rsidR="00BF53F2" w:rsidRDefault="00BF53F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right"/>
      </w:pPr>
      <w:r>
        <w:t xml:space="preserve">к административному регламенту администрации </w:t>
      </w:r>
    </w:p>
    <w:p w:rsidR="00BF53F2" w:rsidRDefault="00BF53F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right"/>
      </w:pPr>
      <w:r>
        <w:t xml:space="preserve">Томаринского муниципального округа </w:t>
      </w:r>
    </w:p>
    <w:p w:rsidR="00BF53F2" w:rsidRDefault="004E1435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right"/>
      </w:pPr>
      <w:r>
        <w:t>п</w:t>
      </w:r>
      <w:r w:rsidR="00BF53F2">
        <w:t>редоставления муниципальной услуги</w:t>
      </w:r>
    </w:p>
    <w:p w:rsidR="00BF53F2" w:rsidRDefault="00BF53F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right"/>
      </w:pPr>
      <w:r>
        <w:t xml:space="preserve">«Направление уведомления о планируемом сносе </w:t>
      </w:r>
    </w:p>
    <w:p w:rsidR="00BF53F2" w:rsidRDefault="00BF53F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right"/>
      </w:pPr>
      <w:r>
        <w:t xml:space="preserve">объекта капитального строительства </w:t>
      </w:r>
    </w:p>
    <w:p w:rsidR="00BF53F2" w:rsidRDefault="00BF53F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right"/>
      </w:pPr>
      <w:r>
        <w:t xml:space="preserve">и уведомления о завершении сноса </w:t>
      </w:r>
    </w:p>
    <w:p w:rsidR="00BF53F2" w:rsidRDefault="00BF53F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right"/>
      </w:pPr>
      <w:r>
        <w:t>объекта капитального строительства»</w:t>
      </w:r>
    </w:p>
    <w:p w:rsidR="00BF53F2" w:rsidRDefault="00BF53F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right"/>
      </w:pPr>
    </w:p>
    <w:p w:rsidR="00BF53F2" w:rsidRPr="00E448D8" w:rsidRDefault="00BF53F2" w:rsidP="003A40C8">
      <w:pPr>
        <w:pStyle w:val="Standard"/>
        <w:spacing w:line="276" w:lineRule="auto"/>
        <w:jc w:val="center"/>
        <w:rPr>
          <w:b/>
          <w:bCs/>
          <w:color w:val="000000"/>
          <w:sz w:val="24"/>
        </w:rPr>
      </w:pPr>
      <w:r w:rsidRPr="00E448D8">
        <w:rPr>
          <w:b/>
          <w:bCs/>
          <w:color w:val="000000"/>
          <w:sz w:val="24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услуги, сведения о нормативных правовых актах, которыми утверждены формы запроса о предоставлении муниципальной услуги и документов, необходимых для предоставления муниципальной услуги</w:t>
      </w:r>
    </w:p>
    <w:p w:rsidR="00BF53F2" w:rsidRPr="00E448D8" w:rsidRDefault="00BF53F2" w:rsidP="003A40C8">
      <w:pPr>
        <w:pStyle w:val="Standard"/>
        <w:spacing w:line="276" w:lineRule="auto"/>
        <w:rPr>
          <w:color w:val="000000"/>
          <w:sz w:val="24"/>
        </w:rPr>
      </w:pPr>
    </w:p>
    <w:p w:rsidR="00BF53F2" w:rsidRPr="00E448D8" w:rsidRDefault="00BF53F2" w:rsidP="003A40C8">
      <w:pPr>
        <w:pStyle w:val="12"/>
        <w:spacing w:line="276" w:lineRule="auto"/>
        <w:rPr>
          <w:color w:val="000000"/>
          <w:sz w:val="24"/>
        </w:rPr>
      </w:pPr>
      <w:r w:rsidRPr="00E448D8">
        <w:rPr>
          <w:color w:val="000000"/>
          <w:sz w:val="24"/>
        </w:rPr>
        <w:t>РАЗДЕЛ 1. ПЕРЕЧЕНЬ УСЛОВНЫХ ОБОЗНАЧЕНИЙ И СОКРАЩЕНИЙ</w:t>
      </w:r>
    </w:p>
    <w:p w:rsidR="00BF53F2" w:rsidRDefault="00BF53F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</w:pPr>
    </w:p>
    <w:p w:rsidR="001C7302" w:rsidRDefault="001C730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>ГИСОГД – государственная информационная система обеспечения градостроительной деятельности Сахалинской области.</w:t>
      </w:r>
    </w:p>
    <w:p w:rsidR="001C7302" w:rsidRDefault="001C730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>Единый портал – федеральная государственная информационная система «Единый портал государственных и муниципальных услуг (функций)».</w:t>
      </w:r>
    </w:p>
    <w:p w:rsidR="006B1570" w:rsidRDefault="001C7302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>Региональный портал – региональная государственная информационная система «Портал государственных и муниципальных услуг (функций)</w:t>
      </w:r>
      <w:r w:rsidR="006B1570">
        <w:t>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области».</w:t>
      </w:r>
    </w:p>
    <w:p w:rsidR="006B1570" w:rsidRDefault="006B1570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>Заявители – лица, указанные в пункте 1.2.1 настоящего административного регламента.</w:t>
      </w:r>
    </w:p>
    <w:p w:rsidR="006B1570" w:rsidRDefault="006B1570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>Запрос – обращение заявителя (представителя) в Уполномоченный орган за предоставлением муниципальной услуги, оформленное уведомлением о планируемом сносе объекта капитального строительства, уведомлением о завершении сноса объекта капитального строительства.</w:t>
      </w:r>
    </w:p>
    <w:p w:rsidR="006B1570" w:rsidRDefault="006B1570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>Представители – лица, указанные в пункте 1.2.2 настоящего административного регламента.</w:t>
      </w:r>
    </w:p>
    <w:p w:rsidR="006B1570" w:rsidRDefault="006B1570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6B1570" w:rsidRDefault="006B1570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>Уполномоченный орган – администрация Томаринского муниципального округа Сахалинской области.</w:t>
      </w:r>
    </w:p>
    <w:p w:rsidR="006B1570" w:rsidRDefault="006B1570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 xml:space="preserve">Услуга – муниципальная услуга «Направление уведомления о планируемом сносе объекта капитального строительства и уведомления о завершении сноса объекта </w:t>
      </w:r>
      <w:r w:rsidR="002178A6">
        <w:t>капитального строительства».</w:t>
      </w:r>
    </w:p>
    <w:p w:rsidR="002178A6" w:rsidRDefault="002178A6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>Электронный образ документа – переведенная в электронную форму с помощью средств сканирования копия документа, изготовленного на бумажном носителе.</w:t>
      </w:r>
    </w:p>
    <w:p w:rsidR="002178A6" w:rsidRDefault="002178A6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lastRenderedPageBreak/>
        <w:t>Соглашение о взаимодействии – соглашение о взаимодействии, заключенное между государственным бюджетным учреждением Сахалинской области «Многофункциональный центр предоставления государственных и муниципальных услуг» и администрацией Томаринского муниципального округа, а также подведомственными ей муниципальными казенными учреждениями.</w:t>
      </w:r>
    </w:p>
    <w:p w:rsidR="002178A6" w:rsidRDefault="002178A6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>
        <w:t>МФЦ – государственное бюджетное учреждение Сахалинской области «Многофункциональный центр предоставления государственных и муниципальных услуг».</w:t>
      </w:r>
    </w:p>
    <w:p w:rsidR="0068450A" w:rsidRDefault="0068450A">
      <w:pPr>
        <w:spacing w:after="200" w:line="276" w:lineRule="auto"/>
      </w:pPr>
      <w:r>
        <w:br w:type="page"/>
      </w:r>
    </w:p>
    <w:p w:rsidR="002178A6" w:rsidRDefault="002178A6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  <w:rPr>
          <w:b/>
        </w:rPr>
      </w:pPr>
      <w:r>
        <w:rPr>
          <w:b/>
        </w:rPr>
        <w:lastRenderedPageBreak/>
        <w:t xml:space="preserve">РАЗДЕЛ 2. ИДЕНТИФИКАТОРЫ КАТЕГОРИЙ (ПРИЗНАКОВ) ЗАЯВИТЕЛЕЙ </w:t>
      </w:r>
    </w:p>
    <w:p w:rsidR="002178A6" w:rsidRDefault="002178A6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  <w:rPr>
          <w:b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3929"/>
        <w:gridCol w:w="1928"/>
        <w:gridCol w:w="2143"/>
      </w:tblGrid>
      <w:tr w:rsidR="00436E7E" w:rsidRPr="00E2488A" w:rsidTr="003365A0"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Отдельные признаки заявителя</w:t>
            </w:r>
          </w:p>
        </w:tc>
        <w:tc>
          <w:tcPr>
            <w:tcW w:w="4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 xml:space="preserve">Результаты предоставления </w:t>
            </w:r>
            <w:r w:rsidRPr="00E2488A">
              <w:rPr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Pr="00E2488A">
              <w:rPr>
                <w:b/>
                <w:bCs/>
                <w:color w:val="C9211E"/>
                <w:sz w:val="24"/>
                <w:szCs w:val="24"/>
              </w:rPr>
              <w:t xml:space="preserve"> </w:t>
            </w:r>
            <w:r w:rsidRPr="00E2488A">
              <w:rPr>
                <w:b/>
                <w:bCs/>
                <w:sz w:val="24"/>
                <w:szCs w:val="24"/>
              </w:rPr>
              <w:t>услуги</w:t>
            </w:r>
          </w:p>
        </w:tc>
      </w:tr>
      <w:tr w:rsidR="00436E7E" w:rsidRPr="00E2488A" w:rsidTr="003365A0">
        <w:trPr>
          <w:trHeight w:val="834"/>
        </w:trPr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ФЛ-1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A93D03" w:rsidRDefault="00436E7E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извещение о приеме уведомления о планируемом сносе объекта капитального строительства и документов 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решение об отказе в предоставлении Услуги 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rPr>
          <w:trHeight w:val="761"/>
        </w:trPr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ФЛ-2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134"/>
              </w:tabs>
              <w:spacing w:line="276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извещение о приеме уведомления о завершении сноса объекта капитального строительства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rPr>
          <w:trHeight w:val="700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Направление уведомления о завершении сноса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ЮЛБД-1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</w:t>
            </w:r>
            <w:r>
              <w:rPr>
                <w:color w:val="000000"/>
                <w:sz w:val="24"/>
                <w:szCs w:val="24"/>
              </w:rPr>
              <w:t>мента, является</w:t>
            </w:r>
            <w:r w:rsidR="007770CC">
              <w:rPr>
                <w:color w:val="000000"/>
                <w:sz w:val="24"/>
                <w:szCs w:val="24"/>
              </w:rPr>
              <w:t xml:space="preserve"> юридическим лицом, обратившимся за предоставлением Услуги через представителя, имеющего право действовать от имени этого юридического лица без доверенности 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извещение о приеме уведомления о планируемом сносе объекта капитального строительства и документов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ЮЛБД-2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Заявитель, указанный в пункте 1.2.1 административного регла</w:t>
            </w:r>
            <w:r>
              <w:rPr>
                <w:color w:val="000000"/>
                <w:sz w:val="24"/>
                <w:szCs w:val="24"/>
              </w:rPr>
              <w:t>мента, является юридическим лицом, обратившимся за предоставлением Услуги через представителя, имеющего право действовать от имени этого юридического лица без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извещение о приеме уведомления о завершении сноса объекта капитального строительства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rPr>
          <w:trHeight w:val="1412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>
              <w:rPr>
                <w:sz w:val="24"/>
              </w:rPr>
              <w:t>Направление уведомления о завершении сноса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ЮЛПД</w:t>
            </w:r>
            <w:r w:rsidRPr="00E2488A">
              <w:rPr>
                <w:sz w:val="24"/>
                <w:szCs w:val="24"/>
              </w:rPr>
              <w:t>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Заявитель, указанный в пункте 1.2.1 административного регламента, </w:t>
            </w:r>
            <w:r w:rsidRPr="00E2488A">
              <w:rPr>
                <w:color w:val="000000"/>
                <w:sz w:val="24"/>
                <w:szCs w:val="24"/>
              </w:rPr>
              <w:lastRenderedPageBreak/>
              <w:t xml:space="preserve">является </w:t>
            </w:r>
            <w:r w:rsidRPr="00E37A8E">
              <w:rPr>
                <w:sz w:val="24"/>
                <w:szCs w:val="24"/>
              </w:rPr>
              <w:t>юридическим</w:t>
            </w:r>
            <w:r>
              <w:rPr>
                <w:sz w:val="24"/>
                <w:szCs w:val="24"/>
              </w:rPr>
              <w:t xml:space="preserve"> лицом, обратившимся через представителя, </w:t>
            </w:r>
            <w:r w:rsidR="007770CC">
              <w:rPr>
                <w:sz w:val="24"/>
                <w:szCs w:val="24"/>
              </w:rPr>
              <w:t>действующего на основании доверенности, выданной этим юридическим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извещение о приеме </w:t>
            </w:r>
            <w:r>
              <w:rPr>
                <w:color w:val="000000"/>
                <w:sz w:val="24"/>
                <w:szCs w:val="24"/>
              </w:rPr>
              <w:lastRenderedPageBreak/>
              <w:t>уведомления о планируемом сносе объекта капитального строительства и документов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решение об отказе в предоставлении </w:t>
            </w:r>
            <w:r>
              <w:rPr>
                <w:color w:val="000000"/>
                <w:sz w:val="24"/>
                <w:szCs w:val="24"/>
              </w:rPr>
              <w:lastRenderedPageBreak/>
              <w:t>Услуги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ЮЛПД</w:t>
            </w:r>
            <w:r w:rsidRPr="00E2488A">
              <w:rPr>
                <w:sz w:val="24"/>
                <w:szCs w:val="24"/>
              </w:rPr>
              <w:t>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 xml:space="preserve">Заявитель, указанный в пункте 1.2.1 административного регламента, является </w:t>
            </w:r>
            <w:r w:rsidRPr="00E37A8E">
              <w:rPr>
                <w:sz w:val="24"/>
                <w:szCs w:val="24"/>
              </w:rPr>
              <w:t>юридическим</w:t>
            </w:r>
            <w:r>
              <w:rPr>
                <w:sz w:val="24"/>
                <w:szCs w:val="24"/>
              </w:rPr>
              <w:t xml:space="preserve"> лицом, обратившимся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134"/>
              </w:tabs>
              <w:spacing w:line="276" w:lineRule="auto"/>
              <w:rPr>
                <w:color w:val="C9211E"/>
                <w:sz w:val="24"/>
              </w:rPr>
            </w:pPr>
            <w:r>
              <w:rPr>
                <w:color w:val="000000"/>
                <w:sz w:val="24"/>
              </w:rPr>
              <w:t>извещение о приеме уведомления о завершении сноса объекта капитального строительства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rPr>
          <w:trHeight w:val="725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Направление уведомления о завершении сноса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Standard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ПФЛ-1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</w:t>
            </w:r>
            <w:r w:rsidRPr="00E2488A">
              <w:rPr>
                <w:sz w:val="24"/>
                <w:szCs w:val="24"/>
              </w:rPr>
              <w:t xml:space="preserve">, указанный в пункте 1.2.1 административного регламента, </w:t>
            </w:r>
            <w:r w:rsidRPr="00E37A8E">
              <w:rPr>
                <w:sz w:val="24"/>
                <w:szCs w:val="24"/>
              </w:rPr>
              <w:t>являющегося физическим лицом, действующий на основании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извещение о приеме уведомления о планируемом сносе объекта капитального строительства и документов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Standard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ПФЛ-2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</w:t>
            </w:r>
            <w:r w:rsidRPr="00E2488A">
              <w:rPr>
                <w:sz w:val="24"/>
                <w:szCs w:val="24"/>
              </w:rPr>
              <w:t xml:space="preserve">, указанный в пункте 1.2.1 административного регламента, </w:t>
            </w:r>
            <w:r w:rsidRPr="00E37A8E">
              <w:rPr>
                <w:sz w:val="24"/>
                <w:szCs w:val="24"/>
              </w:rPr>
              <w:t>являющегося физическим лицом, действующий на основании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извещение о приеме уведомления о завершении сноса объекта капитального строительства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Направление уведомления о завершении сноса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ОПФЛ</w:t>
            </w:r>
            <w:r w:rsidRPr="00E2488A">
              <w:rPr>
                <w:sz w:val="24"/>
                <w:szCs w:val="24"/>
              </w:rPr>
              <w:t>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EA76BA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Опекун (попечитель)</w:t>
            </w:r>
            <w:r w:rsidRPr="00E2488A">
              <w:rPr>
                <w:sz w:val="24"/>
                <w:szCs w:val="24"/>
              </w:rPr>
              <w:t xml:space="preserve"> заявителя, указанного в пункте 1.2.1 административного регламента, являющегося</w:t>
            </w:r>
            <w:r>
              <w:rPr>
                <w:sz w:val="24"/>
                <w:szCs w:val="24"/>
              </w:rPr>
              <w:t xml:space="preserve">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извещение о приеме уведомления о планируемом сносе объекта капитального строительства и документов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ОПФЛ</w:t>
            </w:r>
            <w:r w:rsidRPr="00E2488A">
              <w:rPr>
                <w:sz w:val="24"/>
                <w:szCs w:val="24"/>
              </w:rPr>
              <w:t>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EA76BA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Опекун (попечитель)</w:t>
            </w:r>
            <w:r w:rsidRPr="00E2488A">
              <w:rPr>
                <w:sz w:val="24"/>
                <w:szCs w:val="24"/>
              </w:rPr>
              <w:t xml:space="preserve"> заявителя, указанного в пункте 1.2.1 административного регламента, являющегося</w:t>
            </w:r>
            <w:r>
              <w:rPr>
                <w:sz w:val="24"/>
                <w:szCs w:val="24"/>
              </w:rPr>
              <w:t xml:space="preserve">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134"/>
              </w:tabs>
              <w:spacing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 xml:space="preserve">извещение о приеме уведомления о завершении сноса </w:t>
            </w:r>
            <w:r>
              <w:rPr>
                <w:color w:val="000000"/>
                <w:sz w:val="24"/>
              </w:rPr>
              <w:lastRenderedPageBreak/>
              <w:t>объекта капитального строительства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решение об отказе в предоставлении Услуги</w:t>
            </w:r>
          </w:p>
        </w:tc>
      </w:tr>
      <w:tr w:rsidR="00436E7E" w:rsidRPr="00E2488A" w:rsidTr="003365A0">
        <w:trPr>
          <w:trHeight w:val="716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Направление уведомления о завершении сноса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Standard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ЗПН-1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EA76BA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Законный п</w:t>
            </w:r>
            <w:r w:rsidRPr="00E2488A">
              <w:rPr>
                <w:sz w:val="24"/>
                <w:szCs w:val="24"/>
              </w:rPr>
              <w:t>редставитель заявителя, указанного в пункте 1.2.1 административного регламента, являющегося</w:t>
            </w:r>
            <w:r>
              <w:rPr>
                <w:sz w:val="24"/>
                <w:szCs w:val="24"/>
              </w:rPr>
              <w:t xml:space="preserve"> несовершеннолетним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извещение о приеме уведомления о планируемом сносе объекта капитального строительства и документов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Standard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ЗПН-2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EA76BA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Законный п</w:t>
            </w:r>
            <w:r w:rsidRPr="00E2488A">
              <w:rPr>
                <w:sz w:val="24"/>
                <w:szCs w:val="24"/>
              </w:rPr>
              <w:t>редставитель заявителя, указанного в пункте 1.2.1 административного регламента, являющегося</w:t>
            </w:r>
            <w:r>
              <w:rPr>
                <w:sz w:val="24"/>
                <w:szCs w:val="24"/>
              </w:rPr>
              <w:t xml:space="preserve"> несовершеннолетним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извещение о приеме уведомления о завершении сноса объекта капитального строительства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Направление уведомления о завершении сноса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  <w:r w:rsidRPr="00E2488A">
              <w:rPr>
                <w:sz w:val="24"/>
                <w:szCs w:val="24"/>
              </w:rPr>
              <w:t>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EA76BA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Заявитель, указанный в пункте 1.2.1 административного регламента, является техническим заказчиком 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извещение о приеме уведомления о планируемом сносе объекта капитального строительства и документов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  <w:r w:rsidRPr="00E2488A">
              <w:rPr>
                <w:sz w:val="24"/>
                <w:szCs w:val="24"/>
              </w:rPr>
              <w:t>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EA76BA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Заявитель, указанный в пункте 1.2.1 административного регламента, является техническим заказчиком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134"/>
              </w:tabs>
              <w:spacing w:line="276" w:lineRule="auto"/>
              <w:rPr>
                <w:color w:val="C9211E"/>
                <w:sz w:val="24"/>
              </w:rPr>
            </w:pPr>
            <w:r>
              <w:rPr>
                <w:color w:val="000000"/>
                <w:sz w:val="24"/>
              </w:rPr>
              <w:t>извещение о приеме уведомления о завершении сноса объекта капитального строительства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Направление уведомления о завершении сноса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Standard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ПТЗ-1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EA76BA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Заявитель, указанный в пункте 1.2.1 административного регламента, является представителем технического заказчика, действующего на основании доверенности 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t>извещение о приеме уведомления о планируемом сносе объекта капитального строительства и документов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решение об отказе в предоставлении Услуги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  <w:tr w:rsidR="00436E7E" w:rsidRPr="00E2488A" w:rsidTr="003365A0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pStyle w:val="Standard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ПТЗ-2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EA76BA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Заявитель, указанный в пункте 1.2.1 административного регламента, является представителем технического заказчика, </w:t>
            </w:r>
            <w:r>
              <w:rPr>
                <w:sz w:val="24"/>
                <w:szCs w:val="24"/>
              </w:rPr>
              <w:lastRenderedPageBreak/>
              <w:t>действующего на основании доверенности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A933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извещение о приеме уведомления о завершении сноса </w:t>
            </w:r>
            <w:r>
              <w:rPr>
                <w:color w:val="000000"/>
                <w:sz w:val="24"/>
              </w:rPr>
              <w:lastRenderedPageBreak/>
              <w:t>объекта капитального строительства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tabs>
                <w:tab w:val="left" w:pos="1021"/>
              </w:tabs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решение об отказе в предоставлении Услуги</w:t>
            </w:r>
          </w:p>
        </w:tc>
      </w:tr>
      <w:tr w:rsidR="00436E7E" w:rsidRPr="00E2488A" w:rsidTr="003365A0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7770CC" w:rsidP="003A40C8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Направление уведомления о завершении сноса объекта капитального строительства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E7E" w:rsidRPr="00E2488A" w:rsidRDefault="00436E7E" w:rsidP="003A40C8">
            <w:pPr>
              <w:spacing w:line="276" w:lineRule="auto"/>
            </w:pPr>
          </w:p>
        </w:tc>
      </w:tr>
    </w:tbl>
    <w:p w:rsidR="0068450A" w:rsidRDefault="0068450A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  <w:rPr>
          <w:rFonts w:eastAsiaTheme="minorEastAsia"/>
        </w:rPr>
      </w:pPr>
    </w:p>
    <w:p w:rsidR="0068450A" w:rsidRDefault="0068450A">
      <w:p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br w:type="page"/>
      </w:r>
    </w:p>
    <w:p w:rsidR="00EA76BA" w:rsidRDefault="00EA76BA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  <w:rPr>
          <w:b/>
        </w:rPr>
      </w:pPr>
      <w:r>
        <w:rPr>
          <w:b/>
        </w:rPr>
        <w:lastRenderedPageBreak/>
        <w:t>РАЗДЕЛ 3. ИСЧЕРПЫВАЮЩИЙ ПЕРЕЧЕНЬ ДОКУМЕНТОВ, НЕОБХОДИМЫХ ДЛЯ ПРЕДОСТАВЛЕНИЯ МУНИЦИПАЛЬНОЙ УСЛУГИ</w:t>
      </w:r>
    </w:p>
    <w:p w:rsidR="00EA76BA" w:rsidRDefault="00EA76BA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  <w:rPr>
          <w:b/>
        </w:rPr>
      </w:pPr>
    </w:p>
    <w:p w:rsidR="00EA76BA" w:rsidRDefault="00EA76BA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right"/>
        <w:rPr>
          <w:b/>
        </w:rPr>
      </w:pPr>
      <w:r>
        <w:rPr>
          <w:b/>
        </w:rPr>
        <w:t xml:space="preserve">   Таблица 1</w:t>
      </w:r>
    </w:p>
    <w:p w:rsidR="00EA76BA" w:rsidRDefault="00EA76BA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right"/>
        <w:rPr>
          <w:b/>
        </w:rPr>
      </w:pPr>
    </w:p>
    <w:p w:rsidR="00EA76BA" w:rsidRDefault="00EA76BA" w:rsidP="003A40C8">
      <w:pPr>
        <w:widowControl w:val="0"/>
        <w:suppressAutoHyphens/>
        <w:autoSpaceDE w:val="0"/>
        <w:autoSpaceDN w:val="0"/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</w:p>
    <w:p w:rsidR="00EA76BA" w:rsidRDefault="00EA76BA" w:rsidP="003A40C8">
      <w:pPr>
        <w:widowControl w:val="0"/>
        <w:suppressAutoHyphens/>
        <w:autoSpaceDE w:val="0"/>
        <w:autoSpaceDN w:val="0"/>
        <w:spacing w:line="276" w:lineRule="auto"/>
        <w:ind w:right="283" w:firstLine="709"/>
        <w:jc w:val="center"/>
        <w:rPr>
          <w:b/>
        </w:rPr>
      </w:pPr>
      <w:r>
        <w:rPr>
          <w:b/>
        </w:rPr>
        <w:t xml:space="preserve">предоставления Услуги, которые заявитель должен представить самостоятельно </w:t>
      </w:r>
    </w:p>
    <w:p w:rsidR="003365A0" w:rsidRDefault="003365A0" w:rsidP="003A40C8">
      <w:pPr>
        <w:widowControl w:val="0"/>
        <w:suppressAutoHyphens/>
        <w:autoSpaceDE w:val="0"/>
        <w:autoSpaceDN w:val="0"/>
        <w:spacing w:line="276" w:lineRule="auto"/>
        <w:ind w:right="283" w:firstLine="709"/>
        <w:jc w:val="center"/>
        <w:rPr>
          <w:b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3365A0" w:rsidRPr="00E2488A" w:rsidTr="003365A0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5A0" w:rsidRPr="00E2488A" w:rsidRDefault="003365A0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№ пп.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5A0" w:rsidRPr="00E2488A" w:rsidRDefault="003365A0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Документ</w:t>
            </w:r>
          </w:p>
        </w:tc>
      </w:tr>
      <w:tr w:rsidR="003365A0" w:rsidRPr="00E2488A" w:rsidTr="003365A0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Уведомление о планируемом сносе объекта </w:t>
            </w:r>
            <w:r w:rsidR="004958D7">
              <w:rPr>
                <w:b/>
                <w:bCs/>
                <w:sz w:val="24"/>
                <w:szCs w:val="24"/>
              </w:rPr>
              <w:t xml:space="preserve">капитального строительства, уведомление о завершении сноса объекта капитального строительства 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A26E0F" w:rsidRDefault="003365A0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ФЛ-1, </w:t>
            </w:r>
            <w:r w:rsidR="004958D7">
              <w:rPr>
                <w:sz w:val="24"/>
                <w:szCs w:val="24"/>
              </w:rPr>
              <w:t>ФЛ-2, ЮЛБД-1, ЮЛБД-2, ЮЛПД-1, ЮЛПД-2, ПФЛ-1, ПФЛ-2, ОПФЛ-1, ОПФЛ-2, ЗПН-1, ЗПН-2, ТЗ-1, ТЗ-2, ПТЗ-1, ПТЗ-2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4958D7" w:rsidRDefault="004958D7" w:rsidP="003A40C8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Уведомление о планируемом сносе объекта капитального строительства, о завершении сноса объекта капитального строительства предоставляются по форме, утвержденной приказом Министерства строительства и жилищно-коммунального хозяйства Российской Федерации от 24.01.2019 № 34/пр «Об утверждении форм уведомления о планируемом сносе объекта капитального строительства и уведомлении о завершении сноса объекта капитального строительства».</w:t>
            </w:r>
          </w:p>
        </w:tc>
      </w:tr>
      <w:tr w:rsidR="003365A0" w:rsidRPr="00E2488A" w:rsidTr="003365A0"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Standard"/>
              <w:spacing w:line="276" w:lineRule="auto"/>
              <w:rPr>
                <w:sz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3365A0" w:rsidRPr="00E2488A" w:rsidTr="003365A0"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Standard"/>
              <w:spacing w:line="276" w:lineRule="auto"/>
              <w:rPr>
                <w:sz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документ.</w:t>
            </w:r>
          </w:p>
        </w:tc>
      </w:tr>
    </w:tbl>
    <w:p w:rsidR="003365A0" w:rsidRPr="00E2488A" w:rsidRDefault="003365A0" w:rsidP="003A40C8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3365A0" w:rsidRPr="00E2488A" w:rsidTr="003365A0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Документ, удостоверяющий личность заявителя (представителя) 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4958D7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ФЛ-2, ЮЛБД-1, ЮЛБД-2, ЮЛПД-1, ЮЛПД-2, ПФЛ-1, ПФЛ-2, ОПФЛ-1, ОПФЛ-2, ЗПН-1, ЗПН-2, ТЗ-1, ТЗ-2, ПТЗ-1, ПТЗ-2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Default="003365A0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случае подачи запроса: </w:t>
            </w:r>
          </w:p>
          <w:p w:rsidR="003365A0" w:rsidRDefault="003365A0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9478BB">
              <w:rPr>
                <w:b/>
                <w:color w:val="000000"/>
                <w:sz w:val="24"/>
                <w:szCs w:val="24"/>
              </w:rPr>
              <w:t>2.1</w:t>
            </w:r>
            <w:r>
              <w:rPr>
                <w:color w:val="000000"/>
                <w:sz w:val="24"/>
                <w:szCs w:val="24"/>
              </w:rPr>
              <w:t>. на приеме в Уполномоченном органе – предъявление оригинала для удостоверения личности и сверки данных, указанных в запросе.</w:t>
            </w:r>
          </w:p>
          <w:p w:rsidR="003365A0" w:rsidRDefault="003365A0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9478BB">
              <w:rPr>
                <w:b/>
                <w:color w:val="000000"/>
                <w:sz w:val="24"/>
                <w:szCs w:val="24"/>
              </w:rPr>
              <w:t>2.2.</w:t>
            </w:r>
            <w:r>
              <w:rPr>
                <w:color w:val="000000"/>
                <w:sz w:val="24"/>
                <w:szCs w:val="24"/>
              </w:rPr>
              <w:t xml:space="preserve"> почтовым отправлением, через Единый портал, Региональный портал, ГИСОГД (при наличии технической возможности – предоставление не требуется.</w:t>
            </w:r>
          </w:p>
          <w:p w:rsidR="007401DA" w:rsidRPr="007401DA" w:rsidRDefault="007401DA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2.3. </w:t>
            </w:r>
            <w:r>
              <w:rPr>
                <w:color w:val="000000"/>
                <w:sz w:val="24"/>
                <w:szCs w:val="24"/>
              </w:rPr>
              <w:t xml:space="preserve">электронной почтой – прилагается электронный образ документа, за исключением случаев, когда заявление подписано усиленной </w:t>
            </w:r>
            <w:r>
              <w:rPr>
                <w:color w:val="000000"/>
                <w:sz w:val="24"/>
                <w:szCs w:val="24"/>
              </w:rPr>
              <w:lastRenderedPageBreak/>
              <w:t>квалифицированной электронной подписью.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</w:rPr>
              <w:t>один экземпляр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</w:t>
            </w:r>
            <w:r>
              <w:rPr>
                <w:color w:val="000000"/>
                <w:sz w:val="24"/>
                <w:szCs w:val="24"/>
              </w:rPr>
              <w:t xml:space="preserve"> носитель</w:t>
            </w:r>
          </w:p>
        </w:tc>
      </w:tr>
    </w:tbl>
    <w:p w:rsidR="003365A0" w:rsidRDefault="003365A0" w:rsidP="003A40C8">
      <w:pPr>
        <w:pStyle w:val="Standard"/>
        <w:spacing w:line="276" w:lineRule="auto"/>
        <w:rPr>
          <w:sz w:val="24"/>
        </w:rPr>
      </w:pPr>
    </w:p>
    <w:p w:rsidR="003365A0" w:rsidRPr="00E2488A" w:rsidRDefault="003365A0" w:rsidP="003A40C8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3365A0" w:rsidRPr="00E2488A" w:rsidTr="003365A0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 xml:space="preserve">окумент, подтверждающий полномочия представителя 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4958D7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ЮЛПД-1, ЮЛПД-2, ПФЛ-1, ПФЛ-2, ПТЗ-1, ПТЗ-2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В случае подачи запроса:</w:t>
            </w:r>
          </w:p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</w:t>
            </w:r>
            <w:r w:rsidRPr="00E2488A">
              <w:rPr>
                <w:b/>
                <w:bCs/>
                <w:sz w:val="24"/>
                <w:szCs w:val="24"/>
              </w:rPr>
              <w:t xml:space="preserve">. </w:t>
            </w:r>
            <w:r w:rsidRPr="00E2488A">
              <w:rPr>
                <w:sz w:val="24"/>
                <w:szCs w:val="24"/>
              </w:rPr>
              <w:t>на приеме в Упол</w:t>
            </w:r>
            <w:r>
              <w:rPr>
                <w:sz w:val="24"/>
                <w:szCs w:val="24"/>
              </w:rPr>
              <w:t>номоченном органе − предъявляется</w:t>
            </w:r>
            <w:r w:rsidRPr="00E2488A">
              <w:rPr>
                <w:sz w:val="24"/>
                <w:szCs w:val="24"/>
              </w:rPr>
              <w:t xml:space="preserve"> оригинала</w:t>
            </w:r>
            <w:r>
              <w:rPr>
                <w:sz w:val="24"/>
                <w:szCs w:val="24"/>
              </w:rPr>
              <w:t xml:space="preserve"> для снятия копии либо нотариально заверенная копия</w:t>
            </w:r>
            <w:r w:rsidRPr="00E2488A">
              <w:rPr>
                <w:sz w:val="24"/>
                <w:szCs w:val="24"/>
              </w:rPr>
              <w:t>;</w:t>
            </w:r>
          </w:p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 w:rsidRPr="00E2488A">
              <w:rPr>
                <w:b/>
                <w:bCs/>
                <w:sz w:val="24"/>
                <w:szCs w:val="24"/>
              </w:rPr>
              <w:t xml:space="preserve">2. </w:t>
            </w:r>
            <w:r w:rsidRPr="00E2488A">
              <w:rPr>
                <w:sz w:val="24"/>
                <w:szCs w:val="24"/>
              </w:rPr>
              <w:t xml:space="preserve">почтовым </w:t>
            </w:r>
            <w:r>
              <w:rPr>
                <w:sz w:val="24"/>
                <w:szCs w:val="24"/>
              </w:rPr>
              <w:t>отправлением – прилагается оригинал либо нотариально заверенная копия</w:t>
            </w:r>
            <w:r w:rsidRPr="00E2488A">
              <w:rPr>
                <w:sz w:val="24"/>
                <w:szCs w:val="24"/>
              </w:rPr>
              <w:t>;</w:t>
            </w:r>
          </w:p>
          <w:p w:rsidR="003365A0" w:rsidRDefault="003365A0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Pr="00E2488A"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Pr="00E2488A">
              <w:rPr>
                <w:color w:val="000000"/>
                <w:sz w:val="24"/>
                <w:szCs w:val="24"/>
              </w:rPr>
              <w:t xml:space="preserve"> через Единый портал, Региональный портал, ГИСОГД (при н</w:t>
            </w:r>
            <w:r w:rsidR="007401DA">
              <w:rPr>
                <w:color w:val="000000"/>
                <w:sz w:val="24"/>
                <w:szCs w:val="24"/>
              </w:rPr>
              <w:t xml:space="preserve">аличии технической возможности) </w:t>
            </w:r>
            <w:r>
              <w:rPr>
                <w:color w:val="000000"/>
                <w:sz w:val="24"/>
                <w:szCs w:val="24"/>
              </w:rPr>
              <w:t>– прилагается в форме электронного документа или электронного образа документа, удостоверенные:</w:t>
            </w:r>
          </w:p>
          <w:p w:rsidR="003365A0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2F4F">
              <w:rPr>
                <w:sz w:val="24"/>
                <w:szCs w:val="24"/>
              </w:rPr>
              <w:t xml:space="preserve">усиленной квалифицированной электронной </w:t>
            </w:r>
            <w:r>
              <w:rPr>
                <w:sz w:val="24"/>
                <w:szCs w:val="24"/>
              </w:rPr>
              <w:t xml:space="preserve">подписью </w:t>
            </w:r>
            <w:r w:rsidRPr="00D32F4F">
              <w:rPr>
                <w:sz w:val="24"/>
                <w:szCs w:val="24"/>
              </w:rPr>
              <w:t xml:space="preserve">правомочного должностного лица организации (если представитель — действует </w:t>
            </w:r>
            <w:r>
              <w:rPr>
                <w:sz w:val="24"/>
                <w:szCs w:val="24"/>
              </w:rPr>
              <w:t xml:space="preserve">от имени </w:t>
            </w:r>
            <w:r w:rsidRPr="00D32F4F">
              <w:rPr>
                <w:sz w:val="24"/>
                <w:szCs w:val="24"/>
              </w:rPr>
              <w:t xml:space="preserve">юридического лица); </w:t>
            </w:r>
          </w:p>
          <w:p w:rsidR="003365A0" w:rsidRPr="00D32F4F" w:rsidRDefault="003365A0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2F4F">
              <w:rPr>
                <w:sz w:val="24"/>
                <w:szCs w:val="24"/>
              </w:rPr>
              <w:t>усиленной квалифицированной электр</w:t>
            </w:r>
            <w:r>
              <w:rPr>
                <w:sz w:val="24"/>
                <w:szCs w:val="24"/>
              </w:rPr>
              <w:t xml:space="preserve">онной подписью нотариуса (если </w:t>
            </w:r>
            <w:r w:rsidRPr="00D32F4F">
              <w:rPr>
                <w:sz w:val="24"/>
                <w:szCs w:val="24"/>
              </w:rPr>
              <w:t xml:space="preserve">представитель действует </w:t>
            </w:r>
            <w:r>
              <w:rPr>
                <w:sz w:val="24"/>
                <w:szCs w:val="24"/>
              </w:rPr>
              <w:t xml:space="preserve">от имени </w:t>
            </w:r>
            <w:r w:rsidRPr="00D32F4F">
              <w:rPr>
                <w:sz w:val="24"/>
                <w:szCs w:val="24"/>
              </w:rPr>
              <w:t>физического лица).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</w:rPr>
              <w:t>один экземпляр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</w:t>
            </w:r>
          </w:p>
        </w:tc>
      </w:tr>
    </w:tbl>
    <w:p w:rsidR="003365A0" w:rsidRPr="00E2488A" w:rsidRDefault="003365A0" w:rsidP="003A40C8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3365A0" w:rsidRPr="00E2488A" w:rsidTr="003365A0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D32F4F" w:rsidRDefault="007401DA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Результаты и материалы обследования объекта капитального строительства 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4958D7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ФЛ-1, ЮЛБД-1, ЮЛПД-1, </w:t>
            </w:r>
            <w:r w:rsidR="007401DA">
              <w:rPr>
                <w:sz w:val="24"/>
                <w:szCs w:val="24"/>
              </w:rPr>
              <w:t xml:space="preserve">ПФЛ-1, </w:t>
            </w:r>
            <w:r>
              <w:rPr>
                <w:sz w:val="24"/>
                <w:szCs w:val="24"/>
              </w:rPr>
              <w:t xml:space="preserve">ОПФЛ-1, ЗПН-1, ТЗ-1, </w:t>
            </w:r>
            <w:r w:rsidR="007401DA">
              <w:rPr>
                <w:sz w:val="24"/>
                <w:szCs w:val="24"/>
              </w:rPr>
              <w:t>ПТЗ-1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7401DA" w:rsidRDefault="007401DA" w:rsidP="003A40C8">
            <w:pPr>
              <w:pStyle w:val="Standard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Направляются при предоставлении Услуги «Направление уведомления о планируемом сносе объекта капитального строительства» (за исключением объектов, указанных в пунктах 1-3 части 17 статьи 51 Градостроительного кодекса Российской Федерации) 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один экземпляр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3365A0" w:rsidRPr="00E2488A" w:rsidRDefault="003365A0" w:rsidP="003A40C8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3365A0" w:rsidRPr="00E2488A" w:rsidTr="003365A0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24702F" w:rsidRDefault="007401DA" w:rsidP="003A40C8">
            <w:pPr>
              <w:pStyle w:val="TableContents"/>
              <w:tabs>
                <w:tab w:val="left" w:pos="0"/>
              </w:tabs>
              <w:spacing w:line="276" w:lineRule="auto"/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Проект организации работ по сносу объекта капитального строительства 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4958D7" w:rsidP="003A40C8">
            <w:pPr>
              <w:pStyle w:val="TableContents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ФЛ-1, ЮЛБД-1, ЮЛПД-1, ПФЛ-1, ОПФЛ-1, ЗПН-1, ТЗ-1, ПТЗ-1, 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Default="007401DA" w:rsidP="003A40C8">
            <w:pPr>
              <w:pStyle w:val="TableContents"/>
              <w:spacing w:line="276" w:lineRule="auto"/>
              <w:rPr>
                <w:sz w:val="24"/>
              </w:rPr>
            </w:pPr>
            <w:r w:rsidRPr="007401DA">
              <w:rPr>
                <w:color w:val="000000"/>
                <w:sz w:val="24"/>
                <w:szCs w:val="24"/>
              </w:rPr>
              <w:t xml:space="preserve">Направляется </w:t>
            </w:r>
            <w:r>
              <w:rPr>
                <w:color w:val="000000"/>
                <w:sz w:val="24"/>
                <w:szCs w:val="24"/>
              </w:rPr>
              <w:t xml:space="preserve">при предоставлении </w:t>
            </w:r>
            <w:r>
              <w:rPr>
                <w:sz w:val="24"/>
              </w:rPr>
              <w:t>Услуги «Направление уведомления о планируемом сносе объекта капитального строительства» (за исключением объектов, указанных в пунктах 1-3 части 17 статьи 51 Градостроительного кодекса Российской Федерации).</w:t>
            </w:r>
          </w:p>
          <w:p w:rsidR="007401DA" w:rsidRPr="007401DA" w:rsidRDefault="007401DA" w:rsidP="003A40C8">
            <w:pPr>
              <w:pStyle w:val="TableContents"/>
              <w:spacing w:line="276" w:lineRule="auto"/>
              <w:rPr>
                <w:color w:val="C9211E"/>
                <w:sz w:val="24"/>
                <w:szCs w:val="24"/>
              </w:rPr>
            </w:pPr>
            <w:r>
              <w:rPr>
                <w:sz w:val="24"/>
              </w:rPr>
              <w:t>Требования к составу и содержанию проекта организации работ по сносу объекта капитального строительства установлены постановлением Правительства Российской Федерации от 26.04.2019 № 509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</w:rPr>
              <w:t>один экземпляр</w:t>
            </w:r>
          </w:p>
        </w:tc>
      </w:tr>
      <w:tr w:rsidR="003365A0" w:rsidRPr="00E2488A" w:rsidTr="003365A0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color w:val="C9211E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электронный образ документа.</w:t>
            </w:r>
          </w:p>
        </w:tc>
      </w:tr>
    </w:tbl>
    <w:p w:rsidR="003365A0" w:rsidRPr="00E2488A" w:rsidRDefault="003365A0" w:rsidP="003A40C8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3700"/>
        <w:gridCol w:w="5359"/>
      </w:tblGrid>
      <w:tr w:rsidR="003365A0" w:rsidRPr="00E2488A" w:rsidTr="003365A0"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A175A7" w:rsidRDefault="00D90F37" w:rsidP="003A40C8">
            <w:pPr>
              <w:pStyle w:val="TableContents"/>
              <w:tabs>
                <w:tab w:val="left" w:pos="0"/>
              </w:tabs>
              <w:spacing w:line="276" w:lineRule="auto"/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Согласие на обработку персональных данных (в случае если заявителем являются физическое лицо) </w:t>
            </w:r>
          </w:p>
        </w:tc>
      </w:tr>
      <w:tr w:rsidR="003365A0" w:rsidRPr="00E2488A" w:rsidTr="003365A0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4958D7" w:rsidP="003A40C8">
            <w:pPr>
              <w:pStyle w:val="TableContents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ФЛ-2, ПФЛ-1, ПФЛ-2, ОПФЛ-1, ОПФЛ-2, ЗПН-1, ЗПН-2, ТЗ-1, ТЗ-2, ПТЗ-1, ПТЗ-2</w:t>
            </w:r>
          </w:p>
        </w:tc>
      </w:tr>
      <w:tr w:rsidR="003365A0" w:rsidRPr="00E2488A" w:rsidTr="003365A0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D90F37" w:rsidRDefault="00D90F37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D90F37">
              <w:rPr>
                <w:color w:val="000000"/>
                <w:sz w:val="24"/>
                <w:szCs w:val="24"/>
              </w:rPr>
              <w:t xml:space="preserve">Документ </w:t>
            </w:r>
            <w:r>
              <w:rPr>
                <w:color w:val="000000"/>
                <w:sz w:val="24"/>
                <w:szCs w:val="24"/>
              </w:rPr>
              <w:t>предоставляется по форме 2 раздела 5 приложения к настоящему административному регламенту</w:t>
            </w:r>
          </w:p>
        </w:tc>
      </w:tr>
      <w:tr w:rsidR="003365A0" w:rsidRPr="00E2488A" w:rsidTr="003365A0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Standard"/>
              <w:spacing w:line="276" w:lineRule="auto"/>
              <w:jc w:val="both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</w:rPr>
              <w:t>один экземпляр</w:t>
            </w:r>
          </w:p>
        </w:tc>
      </w:tr>
      <w:tr w:rsidR="003365A0" w:rsidRPr="00E2488A" w:rsidTr="003365A0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65A0" w:rsidRPr="00E2488A" w:rsidRDefault="003365A0" w:rsidP="003A40C8">
            <w:pPr>
              <w:pStyle w:val="TableContents"/>
              <w:spacing w:line="276" w:lineRule="auto"/>
              <w:rPr>
                <w:color w:val="C9211E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</w:t>
            </w:r>
            <w:r w:rsidRPr="00E2488A">
              <w:rPr>
                <w:color w:val="C9211E"/>
                <w:sz w:val="24"/>
                <w:szCs w:val="24"/>
              </w:rPr>
              <w:t xml:space="preserve"> </w:t>
            </w:r>
            <w:r w:rsidRPr="00E2488A">
              <w:rPr>
                <w:color w:val="000000"/>
                <w:sz w:val="24"/>
                <w:szCs w:val="24"/>
              </w:rPr>
              <w:t>электронный образ документа.</w:t>
            </w:r>
          </w:p>
        </w:tc>
      </w:tr>
    </w:tbl>
    <w:p w:rsidR="003365A0" w:rsidRDefault="003365A0" w:rsidP="003A40C8">
      <w:pPr>
        <w:pStyle w:val="Standard"/>
        <w:spacing w:line="276" w:lineRule="auto"/>
        <w:rPr>
          <w:sz w:val="24"/>
        </w:rPr>
      </w:pPr>
    </w:p>
    <w:tbl>
      <w:tblPr>
        <w:tblStyle w:val="a3"/>
        <w:tblW w:w="96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"/>
        <w:gridCol w:w="3740"/>
        <w:gridCol w:w="5416"/>
      </w:tblGrid>
      <w:tr w:rsidR="00D90F37" w:rsidRPr="00634C6A" w:rsidTr="00D90F37">
        <w:trPr>
          <w:trHeight w:val="3112"/>
        </w:trPr>
        <w:tc>
          <w:tcPr>
            <w:tcW w:w="478" w:type="dxa"/>
          </w:tcPr>
          <w:p w:rsidR="00D90F37" w:rsidRPr="006A0263" w:rsidRDefault="00D90F37" w:rsidP="003A40C8">
            <w:pPr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740" w:type="dxa"/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требования и особенности предоставления документов и (или) информации, указанных в таблице 1 раздела 3 приложения к настоящему административному регламенту</w:t>
            </w:r>
          </w:p>
        </w:tc>
        <w:tc>
          <w:tcPr>
            <w:tcW w:w="5416" w:type="dxa"/>
          </w:tcPr>
          <w:p w:rsidR="00D90F37" w:rsidRDefault="00D90F37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Документы и (или) информация, предусмотренные пунктами 1-6 настоящей таблицы, представленные в том числе в электронной форме или в форме электронных образов документов,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  <w:p w:rsidR="00D90F37" w:rsidRPr="00634C6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90F37" w:rsidRPr="00E2488A" w:rsidTr="00D90F37">
        <w:trPr>
          <w:trHeight w:val="3112"/>
        </w:trPr>
        <w:tc>
          <w:tcPr>
            <w:tcW w:w="478" w:type="dxa"/>
          </w:tcPr>
          <w:p w:rsidR="00D90F37" w:rsidRDefault="00D90F37" w:rsidP="003A40C8">
            <w:pPr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740" w:type="dxa"/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подачи документов и (или) информации, указанных в таблице 1 раздела 3 приложения к настоящему административному регламенту </w:t>
            </w:r>
          </w:p>
        </w:tc>
        <w:tc>
          <w:tcPr>
            <w:tcW w:w="5416" w:type="dxa"/>
          </w:tcPr>
          <w:p w:rsidR="00D90F37" w:rsidRDefault="00D90F37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Документы и (или) информация, предусмотренные пунктами 1-9 настоящей таблицы подаются следующими способами: </w:t>
            </w:r>
          </w:p>
          <w:p w:rsidR="00D90F37" w:rsidRDefault="00D90F37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прием заявителя в Уполномоченном органе по адресу: г. Томари, ул. Им. М.И. Калинина, д. 49 А.</w:t>
            </w:r>
          </w:p>
          <w:p w:rsidR="00D90F37" w:rsidRDefault="00D90F37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 почтовое отправление по адресу: г. Томари, ул. Им. М..И. Калинина, д. 49 А.</w:t>
            </w:r>
          </w:p>
          <w:p w:rsidR="00D90F37" w:rsidRPr="00E2488A" w:rsidRDefault="00D90F37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 на Едином портале, Региональном портале, посредством ГИСОГД (при наличии технической </w:t>
            </w:r>
            <w:r>
              <w:rPr>
                <w:color w:val="000000"/>
                <w:sz w:val="24"/>
                <w:szCs w:val="24"/>
              </w:rPr>
              <w:lastRenderedPageBreak/>
              <w:t>возможности)</w:t>
            </w:r>
          </w:p>
        </w:tc>
      </w:tr>
    </w:tbl>
    <w:p w:rsidR="00D90F37" w:rsidRDefault="00D90F37" w:rsidP="003A40C8">
      <w:pPr>
        <w:pStyle w:val="Standard"/>
        <w:spacing w:line="276" w:lineRule="auto"/>
        <w:rPr>
          <w:sz w:val="24"/>
        </w:rPr>
      </w:pPr>
      <w:r>
        <w:rPr>
          <w:sz w:val="24"/>
        </w:rPr>
        <w:lastRenderedPageBreak/>
        <w:t xml:space="preserve"> </w:t>
      </w:r>
    </w:p>
    <w:p w:rsidR="00D90F37" w:rsidRDefault="00D90F37" w:rsidP="003A40C8">
      <w:pPr>
        <w:pStyle w:val="Standard"/>
        <w:spacing w:line="276" w:lineRule="auto"/>
        <w:jc w:val="right"/>
        <w:rPr>
          <w:b/>
          <w:sz w:val="24"/>
        </w:rPr>
      </w:pPr>
      <w:r w:rsidRPr="00D90F37">
        <w:rPr>
          <w:b/>
          <w:sz w:val="24"/>
        </w:rPr>
        <w:t>Таблица 2</w:t>
      </w:r>
    </w:p>
    <w:p w:rsidR="00D90F37" w:rsidRDefault="00D90F37" w:rsidP="003A40C8">
      <w:pPr>
        <w:pStyle w:val="Standard"/>
        <w:spacing w:line="276" w:lineRule="auto"/>
        <w:jc w:val="right"/>
        <w:rPr>
          <w:b/>
          <w:sz w:val="24"/>
        </w:rPr>
      </w:pPr>
    </w:p>
    <w:p w:rsidR="00D90F37" w:rsidRDefault="00D90F37" w:rsidP="003A40C8">
      <w:pPr>
        <w:pStyle w:val="Standard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 </w:t>
      </w:r>
    </w:p>
    <w:p w:rsidR="00D90F37" w:rsidRDefault="00D90F37" w:rsidP="003A40C8">
      <w:pPr>
        <w:pStyle w:val="Standard"/>
        <w:spacing w:line="276" w:lineRule="auto"/>
        <w:jc w:val="center"/>
        <w:rPr>
          <w:b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D90F37" w:rsidRPr="00E2488A" w:rsidTr="002871FF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0F37" w:rsidRPr="00E2488A" w:rsidRDefault="00D90F37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№ пп.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0F37" w:rsidRPr="00E2488A" w:rsidRDefault="00D90F37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Документ</w:t>
            </w:r>
          </w:p>
        </w:tc>
      </w:tr>
      <w:tr w:rsidR="00D90F37" w:rsidRPr="00E2488A" w:rsidTr="002871FF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488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0F37" w:rsidRPr="00E2488A" w:rsidRDefault="00D90F37" w:rsidP="003A40C8">
            <w:pPr>
              <w:pStyle w:val="TableContents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8A">
              <w:rPr>
                <w:b/>
                <w:bCs/>
                <w:color w:val="000000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ЮЛПД-1, ЮЛПД-2, ЮЛБД-1, ЮЛБД-2, ТЗ-1, ТЗ-2, ПТЗ-1, ПТЗ-2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Standard"/>
              <w:spacing w:line="276" w:lineRule="auto"/>
              <w:rPr>
                <w:sz w:val="24"/>
              </w:rPr>
            </w:pPr>
            <w:r w:rsidRPr="00E2488A">
              <w:rPr>
                <w:sz w:val="24"/>
              </w:rPr>
              <w:t>-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</w:rPr>
              <w:t>один экземпляр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color w:val="C9211E"/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бумажный носитель, электронный документ, электронный образ документа</w:t>
            </w:r>
          </w:p>
        </w:tc>
      </w:tr>
    </w:tbl>
    <w:p w:rsidR="00D90F37" w:rsidRDefault="00D90F37" w:rsidP="003A40C8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D90F37" w:rsidRPr="00E2488A" w:rsidTr="002871FF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E248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Копия свидетельства </w:t>
            </w:r>
            <w:r w:rsidRPr="00E2488A">
              <w:rPr>
                <w:b/>
                <w:bCs/>
                <w:color w:val="000000"/>
                <w:sz w:val="24"/>
                <w:szCs w:val="24"/>
              </w:rPr>
              <w:t>о рождении несовершеннолетнего заявителя, в интересах которого обращается законный представитель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ЗПН-1, ЗПН-2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-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</w:rPr>
              <w:t>один экземпляр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образ документа.</w:t>
            </w:r>
          </w:p>
        </w:tc>
      </w:tr>
    </w:tbl>
    <w:p w:rsidR="00D90F37" w:rsidRDefault="00D90F37" w:rsidP="003A40C8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D90F37" w:rsidRPr="00E2488A" w:rsidTr="002871FF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E2488A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Копия решения</w:t>
            </w:r>
            <w:r w:rsidRPr="00E2488A">
              <w:rPr>
                <w:b/>
                <w:bCs/>
                <w:color w:val="000000"/>
                <w:sz w:val="24"/>
              </w:rPr>
              <w:t xml:space="preserve"> органа опеки и попечительства о назначении опекуна (попечителя)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ОПФЛ-1, ОПФЛ-2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Standard"/>
              <w:spacing w:line="276" w:lineRule="auto"/>
              <w:rPr>
                <w:sz w:val="24"/>
              </w:rPr>
            </w:pPr>
            <w:r w:rsidRPr="00E2488A">
              <w:rPr>
                <w:sz w:val="24"/>
              </w:rPr>
              <w:t>-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</w:rPr>
              <w:t>один экземпляр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образ документа.</w:t>
            </w:r>
          </w:p>
        </w:tc>
      </w:tr>
    </w:tbl>
    <w:p w:rsidR="00D90F37" w:rsidRDefault="00D90F37" w:rsidP="003A40C8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D90F37" w:rsidRPr="00E2488A" w:rsidTr="002871FF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E2488A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117535" w:rsidP="003A40C8">
            <w:pPr>
              <w:pStyle w:val="Standard"/>
              <w:suppressLineNumbers/>
              <w:tabs>
                <w:tab w:val="left" w:pos="0"/>
              </w:tabs>
              <w:spacing w:line="276" w:lineRule="auto"/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Выписка из Единого государственного реестра недвижимости об объекте недвижимости 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0F37" w:rsidRPr="00511E67" w:rsidRDefault="00117535" w:rsidP="003A40C8">
            <w:pPr>
              <w:pStyle w:val="TableContents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ФЛ-2, ЮЛБД-1, ЮЛБД-2, ЮЛПД-1, ЮЛПД-2, ПФЛ-1, ПФЛ-2, ОПФЛ-1, ОПФЛ-2, ЗПН-1, ЗПН-2, ТЗ-1, ТЗ-2, ПТЗ-1, ПТЗ-2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7535" w:rsidRPr="00511E67" w:rsidRDefault="00117535" w:rsidP="003A40C8">
            <w:pPr>
              <w:pStyle w:val="TableContents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D90F37" w:rsidRPr="00511E67" w:rsidRDefault="00D90F37" w:rsidP="003A40C8">
            <w:pPr>
              <w:pStyle w:val="TableContents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</w:rPr>
              <w:t>один экземпляр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D90F37" w:rsidRDefault="00D90F37" w:rsidP="003A40C8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D90F37" w:rsidRPr="00E2488A" w:rsidTr="002871FF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117535" w:rsidP="003A40C8">
            <w:pPr>
              <w:pStyle w:val="TableContents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D90F37" w:rsidRPr="00E2488A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117535" w:rsidP="003A40C8">
            <w:pPr>
              <w:pStyle w:val="Standard"/>
              <w:suppressLineNumbers/>
              <w:tabs>
                <w:tab w:val="left" w:pos="0"/>
              </w:tabs>
              <w:spacing w:line="276" w:lineRule="auto"/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Решение суда о сносе объекта капитального строительства 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0F37" w:rsidRPr="00E2488A" w:rsidRDefault="00117535" w:rsidP="003A40C8">
            <w:pPr>
              <w:pStyle w:val="TableContents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ФЛ-2, ЮЛБД-1, ЮЛБД-2, ЮЛПД-1, ЮЛПД-2, ПФЛ-1, ПФЛ-2, ОПФЛ-1, ОПФЛ-2, ЗПН-1, ЗПН-2, ТЗ-1, ТЗ-2, ПТЗ-1, ПТЗ-2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572C45" w:rsidRDefault="00117535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</w:rPr>
              <w:t>один экземпляр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D90F37" w:rsidRDefault="00D90F37" w:rsidP="003A40C8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D90F37" w:rsidRPr="00E2488A" w:rsidTr="002871FF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117535" w:rsidP="003A40C8">
            <w:pPr>
              <w:pStyle w:val="TableContents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D90F37" w:rsidRPr="00E2488A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572C45" w:rsidRDefault="00117535" w:rsidP="003A40C8">
            <w:pPr>
              <w:pStyle w:val="Standard"/>
              <w:suppressLineNumbers/>
              <w:tabs>
                <w:tab w:val="left" w:pos="0"/>
              </w:tabs>
              <w:spacing w:line="276" w:lineRule="auto"/>
              <w:ind w:firstLine="850"/>
              <w:jc w:val="center"/>
              <w:outlineLvl w:val="1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Решение органа местного самоуправления о сносе объекта капитального строительства 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0F37" w:rsidRPr="00E2488A" w:rsidRDefault="00117535" w:rsidP="003A40C8">
            <w:pPr>
              <w:pStyle w:val="TableContents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ФЛ-2, ЮЛБД-1, ЮЛБД-2, ЮЛПД-1, ЮЛПД-2, ПФЛ-1, ПФЛ-2, ОПФЛ-1, ОПФЛ-2, ЗПН-1, ЗПН-2, ТЗ-1, ТЗ-2, ПТЗ-1, ПТЗ-2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894730" w:rsidRDefault="00117535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 w:rsidRPr="00E2488A">
              <w:rPr>
                <w:color w:val="000000"/>
                <w:sz w:val="24"/>
              </w:rPr>
              <w:t>один экземпляр</w:t>
            </w:r>
          </w:p>
        </w:tc>
      </w:tr>
      <w:tr w:rsidR="00D90F37" w:rsidRPr="00E2488A" w:rsidTr="002871FF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spacing w:line="276" w:lineRule="auto"/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0F37" w:rsidRPr="00E2488A" w:rsidRDefault="00D90F37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 w:rsidRPr="00E2488A">
              <w:rPr>
                <w:color w:val="000000"/>
                <w:sz w:val="24"/>
                <w:szCs w:val="24"/>
              </w:rPr>
              <w:t>бумажный носитель, электронный документ, электронный образ документа.</w:t>
            </w:r>
          </w:p>
        </w:tc>
      </w:tr>
    </w:tbl>
    <w:p w:rsidR="00D90F37" w:rsidRDefault="00D90F37" w:rsidP="003A40C8">
      <w:pPr>
        <w:pStyle w:val="Standard"/>
        <w:spacing w:line="276" w:lineRule="auto"/>
        <w:rPr>
          <w:sz w:val="24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2"/>
        <w:gridCol w:w="3700"/>
        <w:gridCol w:w="5467"/>
      </w:tblGrid>
      <w:tr w:rsidR="00117535" w:rsidRPr="00E2488A" w:rsidTr="00117535">
        <w:tc>
          <w:tcPr>
            <w:tcW w:w="472" w:type="dxa"/>
          </w:tcPr>
          <w:p w:rsidR="00117535" w:rsidRDefault="00117535" w:rsidP="003A40C8">
            <w:pPr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700" w:type="dxa"/>
          </w:tcPr>
          <w:p w:rsidR="00117535" w:rsidRPr="00E2488A" w:rsidRDefault="00117535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подачи документов и (или) информации, указанных в таблице 2 раздела 3 приложения к настоящему административному регламенту </w:t>
            </w:r>
          </w:p>
        </w:tc>
        <w:tc>
          <w:tcPr>
            <w:tcW w:w="5467" w:type="dxa"/>
          </w:tcPr>
          <w:p w:rsidR="00117535" w:rsidRDefault="00117535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Документы и (или) информация, предусмотренные пунктами 1-9 настоящей таблицы подаются следующими способами: </w:t>
            </w:r>
          </w:p>
          <w:p w:rsidR="00117535" w:rsidRDefault="00117535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прием заявителя в Уполномоченном органе по адресу: г. Томари, ул. Им. М.И. Калинина, д. 49 А.</w:t>
            </w:r>
          </w:p>
          <w:p w:rsidR="00117535" w:rsidRDefault="00117535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 почтовое отправление по адресу: г. Томари, ул. Им. М..И. Калинина, д. 49 А.</w:t>
            </w:r>
          </w:p>
          <w:p w:rsidR="00117535" w:rsidRPr="00E2488A" w:rsidRDefault="00117535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 на Едином портале, Региональном портале, посредством ГИСОГД (при наличии технической </w:t>
            </w:r>
            <w:r>
              <w:rPr>
                <w:color w:val="000000"/>
                <w:sz w:val="24"/>
                <w:szCs w:val="24"/>
              </w:rPr>
              <w:lastRenderedPageBreak/>
              <w:t>возможности).</w:t>
            </w:r>
          </w:p>
        </w:tc>
      </w:tr>
    </w:tbl>
    <w:p w:rsidR="00D90F37" w:rsidRDefault="00D90F37" w:rsidP="003A40C8">
      <w:pPr>
        <w:pStyle w:val="Standard"/>
        <w:spacing w:line="276" w:lineRule="auto"/>
        <w:jc w:val="center"/>
        <w:rPr>
          <w:b/>
          <w:sz w:val="24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2"/>
        <w:gridCol w:w="3700"/>
        <w:gridCol w:w="5467"/>
      </w:tblGrid>
      <w:tr w:rsidR="00117535" w:rsidRPr="00E2488A" w:rsidTr="00117535">
        <w:tc>
          <w:tcPr>
            <w:tcW w:w="472" w:type="dxa"/>
          </w:tcPr>
          <w:p w:rsidR="00117535" w:rsidRDefault="00117535" w:rsidP="003A40C8">
            <w:pPr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700" w:type="dxa"/>
          </w:tcPr>
          <w:p w:rsidR="00117535" w:rsidRPr="00E2488A" w:rsidRDefault="00117535" w:rsidP="003A40C8">
            <w:pPr>
              <w:pStyle w:val="TableConten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требования и особенности предоставления документов и (или) информации, указанных в таблице 2 раздела 3 приложения к настоящему административному регламенту  </w:t>
            </w:r>
          </w:p>
        </w:tc>
        <w:tc>
          <w:tcPr>
            <w:tcW w:w="5467" w:type="dxa"/>
          </w:tcPr>
          <w:p w:rsidR="00117535" w:rsidRPr="00E2488A" w:rsidRDefault="00117535" w:rsidP="003A40C8">
            <w:pPr>
              <w:pStyle w:val="TableContents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Отсутствуют </w:t>
            </w:r>
          </w:p>
        </w:tc>
      </w:tr>
    </w:tbl>
    <w:p w:rsidR="0068450A" w:rsidRDefault="0068450A" w:rsidP="003A40C8">
      <w:pPr>
        <w:pStyle w:val="Standard"/>
        <w:spacing w:line="276" w:lineRule="auto"/>
        <w:jc w:val="center"/>
        <w:rPr>
          <w:b/>
          <w:sz w:val="24"/>
        </w:rPr>
      </w:pPr>
    </w:p>
    <w:p w:rsidR="0068450A" w:rsidRDefault="0068450A">
      <w:pPr>
        <w:spacing w:after="200" w:line="276" w:lineRule="auto"/>
        <w:rPr>
          <w:b/>
          <w:kern w:val="3"/>
          <w:lang w:eastAsia="zh-CN" w:bidi="hi-IN"/>
        </w:rPr>
      </w:pPr>
      <w:r>
        <w:rPr>
          <w:b/>
        </w:rPr>
        <w:br w:type="page"/>
      </w:r>
    </w:p>
    <w:p w:rsidR="00117535" w:rsidRDefault="00117535" w:rsidP="003A40C8">
      <w:pPr>
        <w:pStyle w:val="Standard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4. ИСЧЕРПЫВАЮЩИЙ ПЕРЕЧЕНЬ ОСНОВАНИЙ ДЛЯ ОТКАЗА В ПРИЕМЕ ЗАПРОСА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17535" w:rsidRDefault="00117535" w:rsidP="003A40C8">
      <w:pPr>
        <w:pStyle w:val="Standard"/>
        <w:spacing w:line="276" w:lineRule="auto"/>
        <w:jc w:val="center"/>
        <w:rPr>
          <w:b/>
          <w:sz w:val="24"/>
        </w:rPr>
      </w:pPr>
    </w:p>
    <w:p w:rsidR="00117535" w:rsidRDefault="00117535" w:rsidP="003A40C8">
      <w:pPr>
        <w:pStyle w:val="Standard"/>
        <w:spacing w:line="276" w:lineRule="auto"/>
        <w:jc w:val="right"/>
        <w:rPr>
          <w:b/>
          <w:sz w:val="24"/>
        </w:rPr>
      </w:pPr>
      <w:r>
        <w:rPr>
          <w:b/>
          <w:sz w:val="24"/>
        </w:rPr>
        <w:t>Таблица 1</w:t>
      </w:r>
    </w:p>
    <w:p w:rsidR="00117535" w:rsidRDefault="00117535" w:rsidP="003A40C8">
      <w:pPr>
        <w:pStyle w:val="Standard"/>
        <w:spacing w:line="276" w:lineRule="auto"/>
        <w:jc w:val="right"/>
        <w:rPr>
          <w:b/>
          <w:sz w:val="24"/>
        </w:rPr>
      </w:pPr>
    </w:p>
    <w:p w:rsidR="00117535" w:rsidRDefault="00117535" w:rsidP="003A40C8">
      <w:pPr>
        <w:pStyle w:val="Standard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Исчерпывающий перечень оснований для отказа в приеме запроса и документов, необходимых для предоставления муниципальной услуги </w:t>
      </w:r>
    </w:p>
    <w:p w:rsidR="00117535" w:rsidRDefault="00117535" w:rsidP="003A40C8">
      <w:pPr>
        <w:pStyle w:val="Standard"/>
        <w:spacing w:line="276" w:lineRule="auto"/>
        <w:jc w:val="center"/>
        <w:rPr>
          <w:b/>
          <w:sz w:val="24"/>
        </w:rPr>
      </w:pPr>
    </w:p>
    <w:tbl>
      <w:tblPr>
        <w:tblW w:w="9570" w:type="dxa"/>
        <w:tblInd w:w="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4545"/>
        <w:gridCol w:w="4680"/>
      </w:tblGrid>
      <w:tr w:rsidR="00412C41" w:rsidRPr="00E2488A" w:rsidTr="002871FF">
        <w:trPr>
          <w:trHeight w:val="992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E2488A" w:rsidRDefault="00412C41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№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E2488A" w:rsidRDefault="00412C41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Основание отказа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E2488A" w:rsidRDefault="00412C41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412C41" w:rsidRPr="00E2488A" w:rsidTr="002871FF">
        <w:trPr>
          <w:trHeight w:val="992"/>
        </w:trPr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E2488A" w:rsidRDefault="00412C41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E2488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634C6A" w:rsidRDefault="00413A9C" w:rsidP="003A40C8">
            <w:pPr>
              <w:pStyle w:val="Standard"/>
              <w:spacing w:line="276" w:lineRule="auto"/>
              <w:jc w:val="both"/>
              <w:rPr>
                <w:rFonts w:ascii="PT Serif" w:hAnsi="PT Serif"/>
                <w:color w:val="C9211E"/>
                <w:sz w:val="24"/>
                <w:lang w:eastAsia="ru-RU"/>
              </w:rPr>
            </w:pPr>
            <w:r>
              <w:rPr>
                <w:sz w:val="24"/>
              </w:rPr>
              <w:t>Уведомление о планируемом сносе объекта капитального строительства, уведомление о завершении сноса объекта капитального строительства 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E2488A" w:rsidRDefault="00412C41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ФЛ-2, ЮЛБД-1, ЮЛБД-2, ЮЛПД-1, ЮЛПД-2, ПФЛ-1, ПФЛ-2, ОПФЛ-1, ОПФЛ-2, ЗПН-1, ЗПН-2, ТЗ-1, ТЗ-2, ПТЗ-1, ПТЗ-2</w:t>
            </w:r>
          </w:p>
        </w:tc>
      </w:tr>
      <w:tr w:rsidR="00412C41" w:rsidRPr="00E2488A" w:rsidTr="002871FF">
        <w:trPr>
          <w:trHeight w:val="745"/>
        </w:trPr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E2488A" w:rsidRDefault="00412C41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E2488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E55635" w:rsidRDefault="00413A9C" w:rsidP="003A40C8">
            <w:pPr>
              <w:pStyle w:val="Standard"/>
              <w:suppressLineNumbers/>
              <w:tabs>
                <w:tab w:val="left" w:pos="1276"/>
              </w:tabs>
              <w:spacing w:line="276" w:lineRule="auto"/>
              <w:jc w:val="both"/>
              <w:outlineLvl w:val="1"/>
              <w:rPr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 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E2488A" w:rsidRDefault="00412C41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ФЛ-2, ЮЛБД-1, ЮЛБД-2, ЮЛПД-1, ЮЛПД-2, ПФЛ-1, ПФЛ-2, ОПФЛ-1, ОПФЛ-2, ЗПН-1, ЗПН-2, ТЗ-1, ТЗ-2, ПТЗ-1, ПТЗ-2</w:t>
            </w:r>
          </w:p>
        </w:tc>
      </w:tr>
      <w:tr w:rsidR="00412C41" w:rsidRPr="00E2488A" w:rsidTr="002871F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E2488A" w:rsidRDefault="00412C41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E2488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2C41" w:rsidRPr="00E2488A" w:rsidRDefault="00413A9C" w:rsidP="003A40C8">
            <w:pPr>
              <w:pStyle w:val="Standard"/>
              <w:suppressLineNumbers/>
              <w:tabs>
                <w:tab w:val="left" w:pos="1276"/>
              </w:tabs>
              <w:spacing w:line="276" w:lineRule="auto"/>
              <w:jc w:val="both"/>
              <w:outlineLvl w:val="1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Невыполнение требований пункта 1 таблицы 1 раздела 3 приложения к настоящему административному регламенту</w:t>
            </w:r>
            <w:r w:rsidR="00412C41">
              <w:rPr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2C41" w:rsidRPr="00E2488A" w:rsidRDefault="00412C41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ФЛ-2, ЮЛБД-1, ЮЛБД-2, ЮЛПД-1, ЮЛПД-2, ПФЛ-1, ПФЛ-2, ОПФЛ-1, ОПФЛ-2, ЗПН-1, ЗПН-2, ТЗ-1, ТЗ-2, ПТЗ-1, ПТЗ-2</w:t>
            </w:r>
          </w:p>
        </w:tc>
      </w:tr>
      <w:tr w:rsidR="00412C41" w:rsidRPr="00E2488A" w:rsidTr="002871F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E2488A" w:rsidRDefault="00412C41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E2488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2C41" w:rsidRPr="00E2488A" w:rsidRDefault="00413A9C" w:rsidP="003A40C8">
            <w:pPr>
              <w:pStyle w:val="Standard"/>
              <w:suppressLineNumbers/>
              <w:tabs>
                <w:tab w:val="left" w:pos="1276"/>
              </w:tabs>
              <w:spacing w:line="276" w:lineRule="auto"/>
              <w:jc w:val="both"/>
              <w:outlineLvl w:val="1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Непредъявление документа, удостоверяющего личность заявителя (представителя), - в случае подачи уведомления во время приема заявителя (представителя) в Уполномоченном органе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2C41" w:rsidRPr="00E2488A" w:rsidRDefault="00413A9C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ФЛ-2, ЮЛБД-1, ЮЛБД-2, ЮЛПД-1, ЮЛПД-2, ПФЛ-1, ПФЛ-2, ОПФЛ-1, ОПФЛ-2, ЗПН-1, ЗПН-2, ТЗ-1, ТЗ-2, ПТЗ-1, ПТЗ-2</w:t>
            </w:r>
          </w:p>
        </w:tc>
      </w:tr>
      <w:tr w:rsidR="00412C41" w:rsidRPr="00E2488A" w:rsidTr="002871F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2C41" w:rsidRPr="00E2488A" w:rsidRDefault="00412C41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5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2C41" w:rsidRPr="00E2488A" w:rsidRDefault="00413A9C" w:rsidP="003A40C8">
            <w:pPr>
              <w:pStyle w:val="Standard"/>
              <w:suppressLineNumbers/>
              <w:tabs>
                <w:tab w:val="left" w:pos="1276"/>
              </w:tabs>
              <w:spacing w:line="276" w:lineRule="auto"/>
              <w:jc w:val="both"/>
              <w:outlineLvl w:val="1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К уведомлению не приложен документ, подтверждающий </w:t>
            </w:r>
            <w:r w:rsidR="00441FCD">
              <w:rPr>
                <w:color w:val="000000"/>
                <w:sz w:val="24"/>
                <w:lang w:eastAsia="ru-RU"/>
              </w:rPr>
              <w:t xml:space="preserve">полномочия представителя (за исключением опекунов (попечителей) заявителя; лиц, имеющих право действовать от имени юридического лица без доверенности; законных представителей несовершеннолетнего) 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2C41" w:rsidRPr="00E2488A" w:rsidRDefault="00413A9C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ПФЛ-1, ПФЛ-2, ЮЛПД-1, ЮЛПД-2, ПТЗ-1, ПТЗ-2</w:t>
            </w:r>
          </w:p>
        </w:tc>
      </w:tr>
    </w:tbl>
    <w:p w:rsidR="00412C41" w:rsidRDefault="00412C41" w:rsidP="003A40C8">
      <w:pPr>
        <w:pStyle w:val="Standard"/>
        <w:spacing w:line="276" w:lineRule="auto"/>
        <w:rPr>
          <w:sz w:val="24"/>
        </w:rPr>
      </w:pPr>
    </w:p>
    <w:p w:rsidR="003A40C8" w:rsidRDefault="003A40C8" w:rsidP="003A40C8">
      <w:pPr>
        <w:pStyle w:val="Standard"/>
        <w:spacing w:line="276" w:lineRule="auto"/>
        <w:rPr>
          <w:sz w:val="24"/>
        </w:rPr>
      </w:pPr>
    </w:p>
    <w:p w:rsidR="003A40C8" w:rsidRDefault="003A40C8" w:rsidP="003A40C8">
      <w:pPr>
        <w:pStyle w:val="Standard"/>
        <w:spacing w:line="276" w:lineRule="auto"/>
        <w:rPr>
          <w:sz w:val="24"/>
        </w:rPr>
      </w:pPr>
    </w:p>
    <w:p w:rsidR="003A40C8" w:rsidRDefault="003A40C8" w:rsidP="003A40C8">
      <w:pPr>
        <w:pStyle w:val="Standard"/>
        <w:spacing w:line="276" w:lineRule="auto"/>
        <w:rPr>
          <w:sz w:val="24"/>
        </w:rPr>
      </w:pPr>
    </w:p>
    <w:p w:rsidR="003A40C8" w:rsidRDefault="003A40C8" w:rsidP="003A40C8">
      <w:pPr>
        <w:pStyle w:val="Standard"/>
        <w:spacing w:line="276" w:lineRule="auto"/>
        <w:rPr>
          <w:sz w:val="24"/>
        </w:rPr>
      </w:pPr>
    </w:p>
    <w:p w:rsidR="003A40C8" w:rsidRDefault="003A40C8" w:rsidP="003A40C8">
      <w:pPr>
        <w:pStyle w:val="Standard"/>
        <w:spacing w:line="276" w:lineRule="auto"/>
        <w:rPr>
          <w:sz w:val="24"/>
        </w:rPr>
      </w:pPr>
    </w:p>
    <w:p w:rsidR="00117535" w:rsidRDefault="00441FCD" w:rsidP="003A40C8">
      <w:pPr>
        <w:pStyle w:val="Standard"/>
        <w:spacing w:line="276" w:lineRule="auto"/>
        <w:jc w:val="right"/>
        <w:rPr>
          <w:b/>
          <w:sz w:val="24"/>
        </w:rPr>
      </w:pPr>
      <w:r>
        <w:rPr>
          <w:b/>
          <w:sz w:val="24"/>
        </w:rPr>
        <w:lastRenderedPageBreak/>
        <w:t>Таблица 2</w:t>
      </w:r>
    </w:p>
    <w:p w:rsidR="00441FCD" w:rsidRDefault="00441FCD" w:rsidP="003A40C8">
      <w:pPr>
        <w:pStyle w:val="Standard"/>
        <w:spacing w:line="276" w:lineRule="auto"/>
        <w:jc w:val="right"/>
        <w:rPr>
          <w:b/>
          <w:sz w:val="24"/>
        </w:rPr>
      </w:pPr>
    </w:p>
    <w:p w:rsidR="00441FCD" w:rsidRPr="00E2488A" w:rsidRDefault="00441FCD" w:rsidP="003A40C8">
      <w:pPr>
        <w:pStyle w:val="111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E2488A">
        <w:rPr>
          <w:b/>
          <w:bCs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Pr="00E2488A">
        <w:rPr>
          <w:b/>
          <w:bCs/>
          <w:color w:val="000000"/>
          <w:sz w:val="24"/>
          <w:szCs w:val="24"/>
        </w:rPr>
        <w:t>муниципальной</w:t>
      </w:r>
      <w:r w:rsidRPr="00E2488A">
        <w:rPr>
          <w:b/>
          <w:bCs/>
          <w:sz w:val="24"/>
          <w:szCs w:val="24"/>
        </w:rPr>
        <w:t xml:space="preserve"> услуги</w:t>
      </w:r>
    </w:p>
    <w:p w:rsidR="00441FCD" w:rsidRDefault="00441FCD" w:rsidP="003A40C8">
      <w:pPr>
        <w:pStyle w:val="Standard"/>
        <w:spacing w:line="276" w:lineRule="auto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76"/>
      </w:tblGrid>
      <w:tr w:rsidR="00441FCD" w:rsidRPr="00E2488A" w:rsidTr="002871FF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Основание приостановления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441FCD" w:rsidRPr="00E2488A" w:rsidTr="002871FF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E2488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1FCD" w:rsidRPr="00E2488A" w:rsidRDefault="00441FCD" w:rsidP="003A40C8">
            <w:pPr>
              <w:pStyle w:val="Standard"/>
              <w:spacing w:line="276" w:lineRule="auto"/>
              <w:jc w:val="center"/>
              <w:rPr>
                <w:color w:val="000000"/>
                <w:sz w:val="24"/>
                <w:lang w:eastAsia="ru-RU"/>
              </w:rPr>
            </w:pPr>
            <w:r w:rsidRPr="00E2488A">
              <w:rPr>
                <w:color w:val="000000"/>
                <w:sz w:val="24"/>
                <w:lang w:eastAsia="ru-RU"/>
              </w:rPr>
              <w:t>Основания для приостановления предоставления муниципальной услуги не предусмотрены.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1FCD" w:rsidRPr="00441FCD" w:rsidRDefault="00441FCD" w:rsidP="003A40C8">
            <w:pPr>
              <w:pStyle w:val="TableContents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ФЛ-1, ФЛ-2, ЮЛБД-1, ЮЛБД-2, ЮЛПД-1, ЮЛПД-2, ПФЛ-1, ПФЛ-2, ОПФЛ-1, ОПФЛ-2, ЗПН-1, ЗПН-2, ТЗ-1, ТЗ-2, ПТЗ-1, ПТЗ-2</w:t>
            </w:r>
          </w:p>
        </w:tc>
      </w:tr>
    </w:tbl>
    <w:p w:rsidR="00441FCD" w:rsidRDefault="00441FCD" w:rsidP="003A40C8">
      <w:pPr>
        <w:pStyle w:val="Standard"/>
        <w:spacing w:line="276" w:lineRule="auto"/>
        <w:jc w:val="right"/>
        <w:rPr>
          <w:b/>
          <w:sz w:val="24"/>
        </w:rPr>
      </w:pPr>
    </w:p>
    <w:p w:rsidR="00441FCD" w:rsidRDefault="00441FCD" w:rsidP="003A40C8">
      <w:pPr>
        <w:pStyle w:val="Standard"/>
        <w:spacing w:line="276" w:lineRule="auto"/>
        <w:jc w:val="right"/>
        <w:rPr>
          <w:b/>
          <w:sz w:val="24"/>
        </w:rPr>
      </w:pPr>
      <w:r>
        <w:rPr>
          <w:b/>
          <w:sz w:val="24"/>
        </w:rPr>
        <w:t>Таблица 3</w:t>
      </w:r>
    </w:p>
    <w:p w:rsidR="00441FCD" w:rsidRDefault="00441FCD" w:rsidP="003A40C8">
      <w:pPr>
        <w:pStyle w:val="Standard"/>
        <w:spacing w:line="276" w:lineRule="auto"/>
        <w:jc w:val="right"/>
        <w:rPr>
          <w:b/>
          <w:sz w:val="24"/>
        </w:rPr>
      </w:pPr>
    </w:p>
    <w:p w:rsidR="00441FCD" w:rsidRPr="00E2488A" w:rsidRDefault="00441FCD" w:rsidP="003A40C8">
      <w:pPr>
        <w:pStyle w:val="111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E2488A">
        <w:rPr>
          <w:b/>
          <w:bCs/>
          <w:sz w:val="24"/>
          <w:szCs w:val="24"/>
        </w:rPr>
        <w:t xml:space="preserve">Исчерпывающий перечень оснований для отказа предоставления </w:t>
      </w:r>
      <w:r w:rsidRPr="00E2488A">
        <w:rPr>
          <w:b/>
          <w:bCs/>
          <w:color w:val="000000"/>
          <w:sz w:val="24"/>
          <w:szCs w:val="24"/>
        </w:rPr>
        <w:t>муниципальной</w:t>
      </w:r>
      <w:r w:rsidRPr="00E2488A">
        <w:rPr>
          <w:b/>
          <w:bCs/>
          <w:sz w:val="24"/>
          <w:szCs w:val="24"/>
        </w:rPr>
        <w:t xml:space="preserve"> услуги</w:t>
      </w:r>
    </w:p>
    <w:p w:rsidR="00441FCD" w:rsidRDefault="00441FCD" w:rsidP="003A40C8">
      <w:pPr>
        <w:pStyle w:val="111"/>
        <w:spacing w:line="276" w:lineRule="auto"/>
        <w:ind w:firstLine="0"/>
        <w:jc w:val="center"/>
        <w:rPr>
          <w:sz w:val="24"/>
          <w:szCs w:val="24"/>
        </w:rPr>
      </w:pPr>
    </w:p>
    <w:tbl>
      <w:tblPr>
        <w:tblW w:w="96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4545"/>
        <w:gridCol w:w="4679"/>
      </w:tblGrid>
      <w:tr w:rsidR="00441FCD" w:rsidRPr="00E2488A" w:rsidTr="002871FF">
        <w:trPr>
          <w:trHeight w:val="992"/>
          <w:jc w:val="right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№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Основание отказа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441FCD" w:rsidRPr="00E2488A" w:rsidTr="002871FF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1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CB3" w:rsidRDefault="00441FCD" w:rsidP="003A40C8">
            <w:pPr>
              <w:pStyle w:val="Standard"/>
              <w:spacing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Документы (сведения), п</w:t>
            </w:r>
            <w:r w:rsidR="00BC5CB3">
              <w:rPr>
                <w:color w:val="000000"/>
                <w:sz w:val="24"/>
                <w:lang w:eastAsia="ru-RU"/>
              </w:rPr>
              <w:t>р</w:t>
            </w:r>
            <w:r>
              <w:rPr>
                <w:color w:val="000000"/>
                <w:sz w:val="24"/>
                <w:lang w:eastAsia="ru-RU"/>
              </w:rPr>
              <w:t>едставленные</w:t>
            </w:r>
            <w:r w:rsidR="00BC5CB3">
              <w:rPr>
                <w:color w:val="000000"/>
                <w:sz w:val="24"/>
                <w:lang w:eastAsia="ru-RU"/>
              </w:rPr>
              <w:t xml:space="preserve"> заявителем, противоречат документам (сведениям), полученным в рамках межведомственного взаимодействия </w:t>
            </w:r>
          </w:p>
          <w:p w:rsidR="00BC5CB3" w:rsidRDefault="00BC5CB3" w:rsidP="003A40C8">
            <w:pPr>
              <w:pStyle w:val="Standard"/>
              <w:spacing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(- в случае направления уведомления о планируемом сносе объекта капитального строительства; </w:t>
            </w:r>
          </w:p>
          <w:p w:rsidR="00441FCD" w:rsidRPr="00E2488A" w:rsidRDefault="00BC5CB3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 xml:space="preserve">- в случае направления уведомления о завершении сноса объекта капитального строительства) </w:t>
            </w:r>
            <w:r w:rsidR="00441FCD">
              <w:rPr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1FCD" w:rsidRDefault="00441FCD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C5CB3" w:rsidRDefault="00BC5CB3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C5CB3" w:rsidRDefault="00BC5CB3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C5CB3" w:rsidRDefault="00BC5CB3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ФЛ-1, ЮЛБД-1, ЮЛПД-1, ПФЛ-1, ОПФЛ-1, ЗПН, ТЗ-1, ПТЗ-1</w:t>
            </w:r>
          </w:p>
          <w:p w:rsidR="00BC5CB3" w:rsidRDefault="00BC5CB3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C5CB3" w:rsidRDefault="00BC5CB3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C5CB3" w:rsidRPr="00E2488A" w:rsidRDefault="00BC5CB3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ФЛ-2, ЮЛБД-2, ЮЛПД-2, ПФЛ-2, ОПФЛ-2, ЗПН-2, ТЗ-2, ПТЗ-2</w:t>
            </w:r>
          </w:p>
        </w:tc>
      </w:tr>
      <w:tr w:rsidR="00441FCD" w:rsidRPr="00E2488A" w:rsidTr="002871FF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2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BC5CB3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>Отсутствие документов (сведений), указанных в таблице 1 раздела 3 приложения к настоящему административному регламенту (в случае направления уведомления о планируемом сносе объекта капитального строительства)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CB3" w:rsidRDefault="00BC5CB3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ФЛ-1, ЮЛБД-1, ЮЛПД-1, ПФЛ-1, ОПФЛ-1, ЗПН, ТЗ-1, ПТЗ-1</w:t>
            </w:r>
          </w:p>
          <w:p w:rsidR="00441FCD" w:rsidRPr="00E2488A" w:rsidRDefault="00441FCD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41FCD" w:rsidRPr="00E2488A" w:rsidTr="002871FF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3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BC5CB3" w:rsidP="003A40C8">
            <w:pPr>
              <w:pStyle w:val="Standard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 xml:space="preserve">Заявитель не является правообладателем объекта капитального строительства  (в случае направления уведомления о планируемом сносе объекта капитального строительства)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CB3" w:rsidRDefault="00BC5CB3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ФЛ-1, ЮЛБД-1, ЮЛПД-1, ПФЛ-1, ОПФЛ-1, ЗПН, ТЗ-1, ПТЗ-1</w:t>
            </w:r>
          </w:p>
          <w:p w:rsidR="00441FCD" w:rsidRPr="00E2488A" w:rsidRDefault="00441FCD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41FCD" w:rsidRPr="00E2488A" w:rsidTr="002871FF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t>4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C306D0" w:rsidRDefault="00BC5CB3" w:rsidP="003A40C8">
            <w:pPr>
              <w:pStyle w:val="Standard"/>
              <w:tabs>
                <w:tab w:val="left" w:pos="1276"/>
              </w:tabs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Уведомление о планируемом сносе объекта капитального строительства содержит сведения об объекте, который не является объектом капитального строительства (в случае направления уведомления о планируемом сносе объекта капитального </w:t>
            </w:r>
            <w:r>
              <w:rPr>
                <w:sz w:val="24"/>
              </w:rPr>
              <w:lastRenderedPageBreak/>
              <w:t xml:space="preserve">строительства)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5CB3" w:rsidRDefault="00BC5CB3" w:rsidP="003A40C8">
            <w:pPr>
              <w:pStyle w:val="TableContents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ФЛ-1, ЮЛБД-1, ЮЛПД-1, ПФЛ-1, ОПФЛ-1, ЗПН, ТЗ-1, ПТЗ-1</w:t>
            </w:r>
          </w:p>
          <w:p w:rsidR="00441FCD" w:rsidRPr="00E2488A" w:rsidRDefault="00441FCD" w:rsidP="003A40C8">
            <w:pPr>
              <w:pStyle w:val="TableContents"/>
              <w:spacing w:line="276" w:lineRule="auto"/>
              <w:jc w:val="both"/>
              <w:rPr>
                <w:color w:val="C9211E"/>
                <w:sz w:val="24"/>
                <w:szCs w:val="24"/>
              </w:rPr>
            </w:pPr>
          </w:p>
        </w:tc>
      </w:tr>
      <w:tr w:rsidR="00441FCD" w:rsidRPr="00E2488A" w:rsidTr="002871FF">
        <w:trPr>
          <w:jc w:val="right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441FCD" w:rsidP="003A40C8">
            <w:pPr>
              <w:pStyle w:val="TableContents"/>
              <w:spacing w:line="276" w:lineRule="auto"/>
              <w:jc w:val="center"/>
              <w:rPr>
                <w:sz w:val="24"/>
                <w:szCs w:val="24"/>
              </w:rPr>
            </w:pPr>
            <w:r w:rsidRPr="00E2488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41FCD" w:rsidRPr="00E2488A" w:rsidRDefault="00BC5CB3" w:rsidP="003A40C8">
            <w:pPr>
              <w:pStyle w:val="Standard"/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eastAsia="ru-RU"/>
              </w:rPr>
              <w:t xml:space="preserve">Отсутствие в ГИСОГД сведений о направлении </w:t>
            </w:r>
            <w:r w:rsidR="008B5A6F">
              <w:rPr>
                <w:color w:val="000000"/>
                <w:sz w:val="24"/>
                <w:lang w:eastAsia="ru-RU"/>
              </w:rPr>
              <w:t>заявителем (представителем) уведомления о планируемом сносе объекта капитального строительства, указанного в уведомлении о завершении сноса объекта капитального строительства (в случае направления уведомления о завершении сноса объекта капитального строительства)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1FCD" w:rsidRPr="00E2488A" w:rsidRDefault="008B5A6F" w:rsidP="003A40C8">
            <w:pPr>
              <w:pStyle w:val="TableContents"/>
              <w:spacing w:line="276" w:lineRule="auto"/>
              <w:jc w:val="both"/>
              <w:rPr>
                <w:color w:val="C9211E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ФЛ-2, ЮЛБД-2, ЮЛПД-2, ПФЛ-2, ОПФЛ-2, ЗПН-2, ТЗ-2, ПТЗ-2</w:t>
            </w:r>
          </w:p>
        </w:tc>
      </w:tr>
    </w:tbl>
    <w:p w:rsidR="00441FCD" w:rsidRDefault="00441FCD" w:rsidP="003A40C8">
      <w:pPr>
        <w:pStyle w:val="12"/>
        <w:spacing w:line="276" w:lineRule="auto"/>
        <w:rPr>
          <w:b w:val="0"/>
          <w:kern w:val="0"/>
          <w:sz w:val="24"/>
          <w:lang w:eastAsia="en-US" w:bidi="ar-SA"/>
        </w:rPr>
      </w:pPr>
    </w:p>
    <w:p w:rsidR="0068450A" w:rsidRDefault="0068450A">
      <w:pPr>
        <w:spacing w:after="200" w:line="276" w:lineRule="auto"/>
        <w:rPr>
          <w:b/>
          <w:kern w:val="3"/>
          <w:lang w:eastAsia="zh-CN" w:bidi="hi-IN"/>
        </w:rPr>
      </w:pPr>
      <w:r>
        <w:br w:type="page"/>
      </w:r>
    </w:p>
    <w:p w:rsidR="003A40C8" w:rsidRPr="00E2488A" w:rsidRDefault="003A40C8" w:rsidP="00520B01">
      <w:pPr>
        <w:pStyle w:val="12"/>
        <w:spacing w:line="276" w:lineRule="auto"/>
        <w:rPr>
          <w:sz w:val="24"/>
        </w:rPr>
      </w:pPr>
      <w:r w:rsidRPr="00E2488A">
        <w:rPr>
          <w:sz w:val="24"/>
        </w:rPr>
        <w:lastRenderedPageBreak/>
        <w:t xml:space="preserve">РАЗДЕЛ 5. СВЕДЕНИЯ О ФОРМЕ(-АХ) ЗАПРОСА(-ОВ) О ПРЕДОСТАВЛЕНИИ </w:t>
      </w:r>
      <w:r w:rsidRPr="00E2488A">
        <w:rPr>
          <w:color w:val="000000"/>
          <w:sz w:val="24"/>
        </w:rPr>
        <w:t>МУНИЦИПАЛЬНОЙ</w:t>
      </w:r>
      <w:r w:rsidRPr="00E2488A">
        <w:rPr>
          <w:sz w:val="24"/>
        </w:rPr>
        <w:t xml:space="preserve"> УСЛУГИ И ДОКУМЕНТОВ, НЕОБХОДИМЫХ ДЛЯ ПРЕДОСТАВЛЕНИЯ </w:t>
      </w:r>
      <w:r w:rsidRPr="00E2488A">
        <w:rPr>
          <w:color w:val="000000"/>
          <w:sz w:val="24"/>
        </w:rPr>
        <w:t>МУНИЦИПАЛЬНОЙ</w:t>
      </w:r>
      <w:r w:rsidRPr="00E2488A">
        <w:rPr>
          <w:sz w:val="24"/>
        </w:rPr>
        <w:t xml:space="preserve"> УСЛУГИ</w:t>
      </w:r>
    </w:p>
    <w:p w:rsidR="003A40C8" w:rsidRPr="00E2488A" w:rsidRDefault="003A40C8" w:rsidP="00520B01">
      <w:pPr>
        <w:pStyle w:val="Standard"/>
        <w:spacing w:line="276" w:lineRule="auto"/>
        <w:rPr>
          <w:rFonts w:ascii="PT Serif" w:hAnsi="PT Serif"/>
          <w:color w:val="C9211E"/>
          <w:sz w:val="24"/>
          <w:lang w:eastAsia="ru-RU"/>
        </w:rPr>
      </w:pPr>
    </w:p>
    <w:p w:rsidR="003A40C8" w:rsidRDefault="003A40C8" w:rsidP="00520B01">
      <w:pPr>
        <w:pStyle w:val="11"/>
        <w:spacing w:line="276" w:lineRule="auto"/>
        <w:rPr>
          <w:sz w:val="24"/>
        </w:rPr>
      </w:pPr>
      <w:r w:rsidRPr="00E2488A">
        <w:rPr>
          <w:sz w:val="24"/>
        </w:rPr>
        <w:t xml:space="preserve">5.1. Сведения о форме(-ах) запроса(-ов) о предоставлении </w:t>
      </w:r>
      <w:r w:rsidRPr="00E2488A">
        <w:rPr>
          <w:color w:val="000000"/>
          <w:sz w:val="24"/>
        </w:rPr>
        <w:t xml:space="preserve">муниципальной услуги и документов, необходимых для предоставления муниципальной услуги, утвержденных </w:t>
      </w:r>
      <w:r>
        <w:rPr>
          <w:color w:val="000000"/>
          <w:sz w:val="24"/>
        </w:rPr>
        <w:t>административным регламентом «Направление уведомления о планируемом сносе объекта капитального строительства и уведомление о заверении сноса объекта капитального строительства</w:t>
      </w:r>
      <w:r w:rsidRPr="00E2488A">
        <w:rPr>
          <w:sz w:val="24"/>
        </w:rPr>
        <w:t>»</w:t>
      </w:r>
    </w:p>
    <w:p w:rsidR="003A40C8" w:rsidRPr="00E2488A" w:rsidRDefault="003A40C8" w:rsidP="00520B01">
      <w:pPr>
        <w:pStyle w:val="11"/>
        <w:spacing w:line="276" w:lineRule="auto"/>
        <w:rPr>
          <w:sz w:val="24"/>
        </w:rPr>
      </w:pPr>
    </w:p>
    <w:p w:rsidR="003A40C8" w:rsidRDefault="003A40C8" w:rsidP="00520B01">
      <w:pPr>
        <w:pStyle w:val="111"/>
        <w:spacing w:line="276" w:lineRule="auto"/>
        <w:jc w:val="right"/>
        <w:rPr>
          <w:b/>
          <w:bCs/>
          <w:sz w:val="24"/>
          <w:szCs w:val="24"/>
        </w:rPr>
      </w:pPr>
      <w:r w:rsidRPr="00E2488A">
        <w:rPr>
          <w:b/>
          <w:bCs/>
          <w:sz w:val="24"/>
          <w:szCs w:val="24"/>
        </w:rPr>
        <w:t>Форма 1</w:t>
      </w:r>
    </w:p>
    <w:p w:rsidR="003A40C8" w:rsidRDefault="003A40C8" w:rsidP="00520B01">
      <w:pPr>
        <w:pStyle w:val="111"/>
        <w:spacing w:line="276" w:lineRule="auto"/>
        <w:jc w:val="right"/>
        <w:rPr>
          <w:b/>
          <w:bCs/>
          <w:sz w:val="24"/>
          <w:szCs w:val="24"/>
        </w:rPr>
      </w:pPr>
    </w:p>
    <w:p w:rsidR="003A40C8" w:rsidRDefault="003A40C8" w:rsidP="00520B01">
      <w:pPr>
        <w:pStyle w:val="111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УВЕДОМЛЕНИЕ </w:t>
      </w:r>
    </w:p>
    <w:p w:rsidR="00A3578F" w:rsidRDefault="003A40C8" w:rsidP="00520B01">
      <w:pPr>
        <w:pStyle w:val="111"/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способе предоставления результатов муниципальной услуги в </w:t>
      </w:r>
    </w:p>
    <w:p w:rsidR="003A40C8" w:rsidRPr="003A40C8" w:rsidRDefault="003A40C8" w:rsidP="00520B01">
      <w:pPr>
        <w:pStyle w:val="111"/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отношении несовершеннолетнего, оформленных в форме документа </w:t>
      </w:r>
      <w:r w:rsidR="00A3578F">
        <w:rPr>
          <w:bCs/>
          <w:sz w:val="24"/>
          <w:szCs w:val="24"/>
        </w:rPr>
        <w:t>на бумажном носителе</w:t>
      </w:r>
    </w:p>
    <w:p w:rsidR="003A40C8" w:rsidRDefault="003A40C8" w:rsidP="00520B01">
      <w:pPr>
        <w:pStyle w:val="111"/>
        <w:spacing w:line="276" w:lineRule="auto"/>
        <w:ind w:firstLine="0"/>
        <w:jc w:val="center"/>
        <w:rPr>
          <w:sz w:val="24"/>
          <w:szCs w:val="24"/>
        </w:rPr>
      </w:pPr>
    </w:p>
    <w:p w:rsidR="00A3578F" w:rsidRDefault="00A3578F" w:rsidP="00520B01">
      <w:pPr>
        <w:pStyle w:val="11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Я__________________________________________________________________________</w:t>
      </w:r>
    </w:p>
    <w:p w:rsidR="00A3578F" w:rsidRPr="00A3578F" w:rsidRDefault="00A3578F" w:rsidP="00520B01">
      <w:pPr>
        <w:pStyle w:val="111"/>
        <w:spacing w:line="276" w:lineRule="auto"/>
        <w:jc w:val="center"/>
        <w:rPr>
          <w:sz w:val="22"/>
        </w:rPr>
      </w:pPr>
      <w:r w:rsidRPr="00A3578F">
        <w:rPr>
          <w:sz w:val="22"/>
        </w:rPr>
        <w:t>(фамилия, имя, отчество (последнее – при наличии) заявителя)</w:t>
      </w:r>
    </w:p>
    <w:p w:rsidR="00A3578F" w:rsidRDefault="00A3578F" w:rsidP="00520B01">
      <w:pPr>
        <w:pStyle w:val="111"/>
        <w:spacing w:line="276" w:lineRule="auto"/>
        <w:jc w:val="center"/>
        <w:rPr>
          <w:sz w:val="24"/>
          <w:szCs w:val="24"/>
        </w:rPr>
      </w:pPr>
    </w:p>
    <w:p w:rsidR="00A3578F" w:rsidRDefault="00A3578F" w:rsidP="00520B01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уведомлен(-а) о том, что результаты муниципальной услуги, за предоставлением которой я обратился(-ась) в отношении несовершеннолетнего </w:t>
      </w:r>
    </w:p>
    <w:p w:rsidR="00A3578F" w:rsidRDefault="00A3578F" w:rsidP="00520B01">
      <w:pPr>
        <w:pStyle w:val="111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3578F" w:rsidRDefault="00A3578F" w:rsidP="00520B01">
      <w:pPr>
        <w:pStyle w:val="111"/>
        <w:spacing w:line="276" w:lineRule="auto"/>
        <w:ind w:firstLine="0"/>
        <w:jc w:val="center"/>
        <w:rPr>
          <w:sz w:val="22"/>
        </w:rPr>
      </w:pPr>
      <w:r w:rsidRPr="00A3578F">
        <w:rPr>
          <w:sz w:val="22"/>
        </w:rPr>
        <w:t>(фамилия, имя, отчество (последнее – при наличии) несовершеннолетнего, в отношении которого предоставляется муниципальная услуга)</w:t>
      </w:r>
    </w:p>
    <w:p w:rsidR="00A3578F" w:rsidRPr="00A3578F" w:rsidRDefault="00A3578F" w:rsidP="00520B01">
      <w:pPr>
        <w:pStyle w:val="111"/>
        <w:spacing w:line="276" w:lineRule="auto"/>
        <w:ind w:firstLine="0"/>
        <w:jc w:val="center"/>
        <w:rPr>
          <w:sz w:val="22"/>
        </w:rPr>
      </w:pPr>
    </w:p>
    <w:p w:rsidR="003A40C8" w:rsidRDefault="00A3578F" w:rsidP="00520B01">
      <w:pPr>
        <w:pStyle w:val="Standard"/>
        <w:spacing w:line="276" w:lineRule="auto"/>
        <w:jc w:val="both"/>
        <w:rPr>
          <w:sz w:val="24"/>
        </w:rPr>
      </w:pPr>
      <w:r>
        <w:rPr>
          <w:sz w:val="24"/>
        </w:rPr>
        <w:t>о</w:t>
      </w:r>
      <w:r w:rsidRPr="00A3578F">
        <w:rPr>
          <w:sz w:val="24"/>
        </w:rPr>
        <w:t xml:space="preserve">формленные </w:t>
      </w:r>
      <w:r>
        <w:rPr>
          <w:sz w:val="24"/>
        </w:rPr>
        <w:t>в форме документа на бумажном носителе, не могут быть представлены другому законному представителю, если мной будет заявлено о желании получить результаты предоставления муниципальной услуги «лично».</w:t>
      </w:r>
    </w:p>
    <w:p w:rsidR="00A3578F" w:rsidRDefault="00A3578F" w:rsidP="00520B01">
      <w:pPr>
        <w:pStyle w:val="Standard"/>
        <w:spacing w:line="276" w:lineRule="auto"/>
        <w:ind w:firstLine="709"/>
        <w:jc w:val="both"/>
        <w:rPr>
          <w:b/>
          <w:sz w:val="24"/>
        </w:rPr>
      </w:pPr>
      <w:r>
        <w:rPr>
          <w:sz w:val="24"/>
        </w:rPr>
        <w:t xml:space="preserve">Результаты предоставления муниципальной услуги, оформленные в форме документа на бумажном носителе </w:t>
      </w:r>
      <w:r>
        <w:rPr>
          <w:b/>
          <w:sz w:val="24"/>
        </w:rPr>
        <w:t>(выбирается один из вариантов),</w:t>
      </w:r>
    </w:p>
    <w:p w:rsidR="00A3578F" w:rsidRDefault="00A3578F" w:rsidP="00520B01">
      <w:pPr>
        <w:pStyle w:val="Standard"/>
        <w:spacing w:line="276" w:lineRule="auto"/>
        <w:ind w:firstLine="709"/>
        <w:jc w:val="both"/>
        <w:rPr>
          <w:b/>
          <w:sz w:val="24"/>
        </w:rPr>
      </w:pPr>
    </w:p>
    <w:p w:rsidR="00A3578F" w:rsidRDefault="00A3578F" w:rsidP="00520B01">
      <w:pPr>
        <w:pStyle w:val="Standard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1) желаю получить лично ________________________</w:t>
      </w:r>
    </w:p>
    <w:p w:rsidR="00A3578F" w:rsidRPr="00A3578F" w:rsidRDefault="00A3578F" w:rsidP="00520B01">
      <w:pPr>
        <w:pStyle w:val="Standard"/>
        <w:spacing w:line="276" w:lineRule="auto"/>
        <w:ind w:firstLine="709"/>
        <w:jc w:val="both"/>
        <w:rPr>
          <w:sz w:val="22"/>
          <w:szCs w:val="22"/>
        </w:rPr>
      </w:pPr>
      <w:r w:rsidRPr="00A3578F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</w:t>
      </w:r>
      <w:r w:rsidRPr="00A3578F">
        <w:rPr>
          <w:sz w:val="22"/>
          <w:szCs w:val="22"/>
        </w:rPr>
        <w:t xml:space="preserve">  (подпись)</w:t>
      </w:r>
    </w:p>
    <w:p w:rsidR="00A3578F" w:rsidRDefault="00A3578F" w:rsidP="00520B01">
      <w:pPr>
        <w:pStyle w:val="Standard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2) разрешаю выдать другому законному представителю несовершеннолетнего, не являющемуся заявителем: __________________________________________________________</w:t>
      </w:r>
    </w:p>
    <w:p w:rsidR="00A3578F" w:rsidRDefault="00A3578F" w:rsidP="00520B01">
      <w:pPr>
        <w:pStyle w:val="Standard"/>
        <w:spacing w:line="276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A3578F" w:rsidRDefault="00A3578F" w:rsidP="00520B01">
      <w:pPr>
        <w:pStyle w:val="Standard"/>
        <w:spacing w:line="276" w:lineRule="auto"/>
        <w:jc w:val="center"/>
        <w:rPr>
          <w:sz w:val="22"/>
          <w:szCs w:val="22"/>
        </w:rPr>
      </w:pPr>
      <w:r w:rsidRPr="00A3578F">
        <w:rPr>
          <w:sz w:val="22"/>
          <w:szCs w:val="22"/>
        </w:rPr>
        <w:t>(фамилия, имя, отчество (последнее – при наличии)</w:t>
      </w:r>
    </w:p>
    <w:p w:rsidR="00A3578F" w:rsidRDefault="00A3578F" w:rsidP="00520B01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578F" w:rsidRDefault="00A3578F" w:rsidP="00520B01">
      <w:pPr>
        <w:pStyle w:val="Standard"/>
        <w:spacing w:line="276" w:lineRule="auto"/>
        <w:jc w:val="center"/>
        <w:rPr>
          <w:sz w:val="22"/>
          <w:szCs w:val="22"/>
        </w:rPr>
      </w:pPr>
      <w:r w:rsidRPr="00520B01">
        <w:rPr>
          <w:sz w:val="22"/>
          <w:szCs w:val="22"/>
        </w:rPr>
        <w:t xml:space="preserve">(реквизиты документа, удостоверяющего </w:t>
      </w:r>
      <w:r w:rsidR="00520B01" w:rsidRPr="00520B01">
        <w:rPr>
          <w:sz w:val="22"/>
          <w:szCs w:val="22"/>
        </w:rPr>
        <w:t>личность, который будет предъявлен при получении результата предоставления муниципальной услуги)</w:t>
      </w:r>
    </w:p>
    <w:p w:rsidR="00520B01" w:rsidRDefault="00520B01" w:rsidP="00520B01">
      <w:pPr>
        <w:pStyle w:val="Standard"/>
        <w:spacing w:line="276" w:lineRule="auto"/>
        <w:rPr>
          <w:sz w:val="22"/>
          <w:szCs w:val="22"/>
        </w:rPr>
      </w:pPr>
    </w:p>
    <w:p w:rsidR="00520B01" w:rsidRDefault="00520B01" w:rsidP="00520B01">
      <w:pPr>
        <w:pStyle w:val="Standard"/>
        <w:spacing w:line="276" w:lineRule="auto"/>
        <w:rPr>
          <w:sz w:val="22"/>
          <w:szCs w:val="22"/>
        </w:rPr>
      </w:pPr>
    </w:p>
    <w:p w:rsidR="00520B01" w:rsidRDefault="00520B01" w:rsidP="00520B01">
      <w:pPr>
        <w:pStyle w:val="Standard"/>
        <w:spacing w:line="276" w:lineRule="auto"/>
        <w:rPr>
          <w:sz w:val="22"/>
          <w:szCs w:val="22"/>
        </w:rPr>
      </w:pPr>
    </w:p>
    <w:p w:rsidR="00520B01" w:rsidRDefault="00520B01" w:rsidP="00520B01">
      <w:pPr>
        <w:pStyle w:val="Standard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520B01" w:rsidRPr="00520B01" w:rsidRDefault="00520B01" w:rsidP="00520B01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(подпись)  </w:t>
      </w:r>
    </w:p>
    <w:p w:rsidR="003A40C8" w:rsidRDefault="003A40C8" w:rsidP="00520B01">
      <w:pPr>
        <w:pStyle w:val="Standard"/>
        <w:spacing w:line="276" w:lineRule="auto"/>
        <w:jc w:val="right"/>
        <w:rPr>
          <w:b/>
          <w:sz w:val="24"/>
        </w:rPr>
      </w:pPr>
    </w:p>
    <w:p w:rsidR="003A40C8" w:rsidRDefault="003A40C8" w:rsidP="00441FCD">
      <w:pPr>
        <w:pStyle w:val="Standard"/>
        <w:jc w:val="right"/>
        <w:rPr>
          <w:b/>
          <w:sz w:val="24"/>
        </w:rPr>
      </w:pPr>
    </w:p>
    <w:p w:rsidR="00520B01" w:rsidRDefault="00520B01" w:rsidP="00441FCD">
      <w:pPr>
        <w:pStyle w:val="Standard"/>
        <w:jc w:val="right"/>
        <w:rPr>
          <w:b/>
          <w:sz w:val="24"/>
        </w:rPr>
      </w:pPr>
      <w:r>
        <w:rPr>
          <w:b/>
          <w:sz w:val="24"/>
        </w:rPr>
        <w:lastRenderedPageBreak/>
        <w:t>Форма 2</w:t>
      </w:r>
    </w:p>
    <w:p w:rsidR="00520B01" w:rsidRDefault="00520B01" w:rsidP="00441FCD">
      <w:pPr>
        <w:pStyle w:val="Standard"/>
        <w:jc w:val="right"/>
        <w:rPr>
          <w:b/>
          <w:sz w:val="24"/>
        </w:rPr>
      </w:pPr>
    </w:p>
    <w:p w:rsidR="00520B01" w:rsidRDefault="00520B01" w:rsidP="00520B01">
      <w:pPr>
        <w:pStyle w:val="Standard"/>
        <w:jc w:val="center"/>
        <w:rPr>
          <w:sz w:val="24"/>
        </w:rPr>
      </w:pPr>
      <w:r>
        <w:rPr>
          <w:sz w:val="24"/>
        </w:rPr>
        <w:t xml:space="preserve">СОГЛАСИЕ </w:t>
      </w:r>
    </w:p>
    <w:p w:rsidR="00520B01" w:rsidRDefault="00520B01" w:rsidP="00520B01">
      <w:pPr>
        <w:pStyle w:val="Standard"/>
        <w:jc w:val="center"/>
        <w:rPr>
          <w:sz w:val="24"/>
        </w:rPr>
      </w:pPr>
      <w:r>
        <w:rPr>
          <w:sz w:val="24"/>
        </w:rPr>
        <w:t xml:space="preserve">на обработку персональных данных </w:t>
      </w:r>
    </w:p>
    <w:p w:rsidR="00520B01" w:rsidRDefault="00520B01" w:rsidP="00520B01">
      <w:pPr>
        <w:pStyle w:val="Standard"/>
        <w:jc w:val="center"/>
        <w:rPr>
          <w:sz w:val="24"/>
        </w:rPr>
      </w:pPr>
    </w:p>
    <w:p w:rsidR="00520B01" w:rsidRDefault="00520B01" w:rsidP="00520B01">
      <w:pPr>
        <w:pStyle w:val="Standard"/>
        <w:ind w:firstLine="709"/>
        <w:jc w:val="both"/>
        <w:rPr>
          <w:sz w:val="24"/>
        </w:rPr>
      </w:pPr>
      <w:r>
        <w:rPr>
          <w:sz w:val="24"/>
        </w:rPr>
        <w:t>Я, ________________________________________________________________________,</w:t>
      </w:r>
    </w:p>
    <w:p w:rsidR="00520B01" w:rsidRPr="00520B01" w:rsidRDefault="00520B01" w:rsidP="00520B01">
      <w:pPr>
        <w:pStyle w:val="Standard"/>
        <w:ind w:firstLine="709"/>
        <w:jc w:val="center"/>
        <w:rPr>
          <w:sz w:val="22"/>
          <w:szCs w:val="22"/>
        </w:rPr>
      </w:pPr>
      <w:r w:rsidRPr="00520B01">
        <w:rPr>
          <w:sz w:val="22"/>
          <w:szCs w:val="22"/>
        </w:rPr>
        <w:t>(фамилия, имя, отчество (последнее – при наличии)</w:t>
      </w:r>
    </w:p>
    <w:p w:rsidR="00520B01" w:rsidRDefault="00520B01" w:rsidP="00520B01">
      <w:pPr>
        <w:pStyle w:val="Standard"/>
        <w:jc w:val="both"/>
        <w:rPr>
          <w:sz w:val="24"/>
        </w:rPr>
      </w:pPr>
      <w:r>
        <w:rPr>
          <w:sz w:val="24"/>
        </w:rPr>
        <w:t>_________________________________________________________________________________,</w:t>
      </w:r>
    </w:p>
    <w:p w:rsidR="00520B01" w:rsidRDefault="00520B01" w:rsidP="00520B01">
      <w:pPr>
        <w:pStyle w:val="Standard"/>
        <w:jc w:val="center"/>
        <w:rPr>
          <w:sz w:val="22"/>
          <w:szCs w:val="22"/>
        </w:rPr>
      </w:pPr>
      <w:r w:rsidRPr="00520B01">
        <w:rPr>
          <w:sz w:val="22"/>
          <w:szCs w:val="22"/>
        </w:rPr>
        <w:t>(номер, дата выдачи документа, удостоверяющего личность, наименование выдавшего органа)</w:t>
      </w:r>
    </w:p>
    <w:p w:rsidR="00520B01" w:rsidRDefault="00520B01" w:rsidP="00520B01">
      <w:pPr>
        <w:pStyle w:val="Standard"/>
        <w:jc w:val="center"/>
        <w:rPr>
          <w:sz w:val="22"/>
          <w:szCs w:val="22"/>
        </w:rPr>
      </w:pPr>
    </w:p>
    <w:p w:rsidR="00520B01" w:rsidRDefault="00520B01" w:rsidP="00520B01">
      <w:pPr>
        <w:pStyle w:val="Standard"/>
        <w:jc w:val="both"/>
        <w:rPr>
          <w:sz w:val="22"/>
          <w:szCs w:val="22"/>
        </w:rPr>
      </w:pPr>
      <w:r w:rsidRPr="004F1592">
        <w:rPr>
          <w:sz w:val="24"/>
        </w:rPr>
        <w:t>проживающий по адресу:</w:t>
      </w:r>
      <w:r>
        <w:rPr>
          <w:sz w:val="22"/>
          <w:szCs w:val="22"/>
        </w:rPr>
        <w:t xml:space="preserve"> ___________________</w:t>
      </w:r>
      <w:r w:rsidR="004F1592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</w:t>
      </w:r>
    </w:p>
    <w:p w:rsidR="00520B01" w:rsidRDefault="00520B01" w:rsidP="00520B0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________________________________________________________________________________________,</w:t>
      </w:r>
    </w:p>
    <w:p w:rsidR="00520B01" w:rsidRDefault="00520B01" w:rsidP="00520B01">
      <w:pPr>
        <w:pStyle w:val="Standard"/>
        <w:jc w:val="both"/>
        <w:rPr>
          <w:sz w:val="22"/>
          <w:szCs w:val="22"/>
        </w:rPr>
      </w:pPr>
    </w:p>
    <w:p w:rsidR="00520B01" w:rsidRDefault="00520B01" w:rsidP="00520B01">
      <w:pPr>
        <w:pStyle w:val="Standard"/>
        <w:jc w:val="both"/>
        <w:rPr>
          <w:sz w:val="22"/>
          <w:szCs w:val="22"/>
        </w:rPr>
      </w:pPr>
      <w:r w:rsidRPr="004F1592">
        <w:rPr>
          <w:sz w:val="24"/>
        </w:rPr>
        <w:t>в лице представителя (заполняется в случае представления согласия через представителя субъекта персональных данных)</w:t>
      </w:r>
      <w:r>
        <w:rPr>
          <w:sz w:val="22"/>
          <w:szCs w:val="22"/>
        </w:rPr>
        <w:t xml:space="preserve"> ____</w:t>
      </w:r>
      <w:r w:rsidR="004F1592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</w:t>
      </w:r>
    </w:p>
    <w:p w:rsidR="00520B01" w:rsidRDefault="00520B01" w:rsidP="00520B0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520B01" w:rsidRPr="00520B01" w:rsidRDefault="00520B01" w:rsidP="00520B01">
      <w:pPr>
        <w:pStyle w:val="Standard"/>
        <w:ind w:firstLine="709"/>
        <w:jc w:val="center"/>
        <w:rPr>
          <w:sz w:val="22"/>
          <w:szCs w:val="22"/>
        </w:rPr>
      </w:pPr>
      <w:r w:rsidRPr="00520B01">
        <w:rPr>
          <w:sz w:val="22"/>
          <w:szCs w:val="22"/>
        </w:rPr>
        <w:t>(фамилия, имя, отчество (последнее – при наличии)</w:t>
      </w:r>
    </w:p>
    <w:p w:rsidR="00520B01" w:rsidRDefault="00520B01" w:rsidP="00520B0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520B01" w:rsidRDefault="00520B01" w:rsidP="00520B01">
      <w:pPr>
        <w:pStyle w:val="Standard"/>
        <w:jc w:val="center"/>
        <w:rPr>
          <w:sz w:val="22"/>
          <w:szCs w:val="22"/>
        </w:rPr>
      </w:pPr>
      <w:r w:rsidRPr="00520B01">
        <w:rPr>
          <w:sz w:val="22"/>
          <w:szCs w:val="22"/>
        </w:rPr>
        <w:t>(номер, дата выдачи документа, удостоверяющего личность</w:t>
      </w:r>
      <w:r>
        <w:rPr>
          <w:sz w:val="22"/>
          <w:szCs w:val="22"/>
        </w:rPr>
        <w:t xml:space="preserve"> представителя</w:t>
      </w:r>
      <w:r w:rsidRPr="00520B01">
        <w:rPr>
          <w:sz w:val="22"/>
          <w:szCs w:val="22"/>
        </w:rPr>
        <w:t>, наименование выдавшего органа)</w:t>
      </w:r>
    </w:p>
    <w:p w:rsidR="00520B01" w:rsidRDefault="00520B01" w:rsidP="00520B01">
      <w:pPr>
        <w:pStyle w:val="Standard"/>
        <w:jc w:val="center"/>
        <w:rPr>
          <w:sz w:val="22"/>
          <w:szCs w:val="22"/>
        </w:rPr>
      </w:pPr>
    </w:p>
    <w:p w:rsidR="00520B01" w:rsidRDefault="00520B01" w:rsidP="00520B01">
      <w:pPr>
        <w:pStyle w:val="Standard"/>
        <w:jc w:val="both"/>
        <w:rPr>
          <w:sz w:val="22"/>
          <w:szCs w:val="22"/>
        </w:rPr>
      </w:pPr>
      <w:r w:rsidRPr="004F1592">
        <w:rPr>
          <w:sz w:val="24"/>
        </w:rPr>
        <w:t>адрес проживания представителя:</w:t>
      </w:r>
      <w:r>
        <w:rPr>
          <w:sz w:val="22"/>
          <w:szCs w:val="22"/>
        </w:rPr>
        <w:t xml:space="preserve"> _________</w:t>
      </w:r>
      <w:r w:rsidR="004F1592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_______________________</w:t>
      </w:r>
    </w:p>
    <w:p w:rsidR="00520B01" w:rsidRDefault="00520B01" w:rsidP="00520B0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________________________________________________________________________________________,</w:t>
      </w:r>
    </w:p>
    <w:p w:rsidR="00520B01" w:rsidRDefault="00520B01" w:rsidP="00520B01">
      <w:pPr>
        <w:pStyle w:val="Standard"/>
        <w:jc w:val="both"/>
        <w:rPr>
          <w:sz w:val="22"/>
          <w:szCs w:val="22"/>
        </w:rPr>
      </w:pPr>
    </w:p>
    <w:p w:rsidR="00520B01" w:rsidRDefault="00520B01" w:rsidP="00520B01">
      <w:pPr>
        <w:pStyle w:val="Standard"/>
        <w:jc w:val="both"/>
        <w:rPr>
          <w:sz w:val="22"/>
          <w:szCs w:val="22"/>
        </w:rPr>
      </w:pPr>
      <w:r w:rsidRPr="004F1592">
        <w:rPr>
          <w:sz w:val="24"/>
        </w:rPr>
        <w:t>действующего на основании</w:t>
      </w:r>
      <w:r>
        <w:rPr>
          <w:sz w:val="22"/>
          <w:szCs w:val="22"/>
        </w:rPr>
        <w:t xml:space="preserve"> _____________________</w:t>
      </w:r>
      <w:r w:rsidR="004F1592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</w:t>
      </w:r>
      <w:r>
        <w:rPr>
          <w:sz w:val="22"/>
          <w:szCs w:val="22"/>
        </w:rPr>
        <w:br/>
        <w:t>________________________________________________________________________________________</w:t>
      </w:r>
      <w:r w:rsidR="004F1592">
        <w:rPr>
          <w:sz w:val="22"/>
          <w:szCs w:val="22"/>
        </w:rPr>
        <w:t>,</w:t>
      </w:r>
    </w:p>
    <w:p w:rsidR="004F1592" w:rsidRDefault="004F1592" w:rsidP="004F1592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(реквизиты доверенности или иного документа, подтверждающего полномочия представителя)</w:t>
      </w:r>
    </w:p>
    <w:p w:rsidR="002871FF" w:rsidRDefault="002871FF" w:rsidP="004F1592">
      <w:pPr>
        <w:pStyle w:val="Standard"/>
        <w:jc w:val="center"/>
        <w:rPr>
          <w:sz w:val="22"/>
          <w:szCs w:val="22"/>
        </w:rPr>
      </w:pPr>
    </w:p>
    <w:p w:rsidR="002871FF" w:rsidRDefault="002871FF" w:rsidP="002871FF">
      <w:pPr>
        <w:pStyle w:val="Standard"/>
        <w:jc w:val="both"/>
        <w:rPr>
          <w:sz w:val="24"/>
        </w:rPr>
      </w:pPr>
      <w:r>
        <w:rPr>
          <w:sz w:val="24"/>
        </w:rPr>
        <w:t xml:space="preserve">в соответствии с Федеральным законом от 27.07.2006 № 152-ФЗ «О персональных данных», в целях предоставления мне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строительства», даю отделу архитектуры администрации Томаринского муниципального округа (г. Томари, ул. Им. М.И. Калинина, д. 49 А), согласие на обработку своих персональных данных, содержащихся в уведомлении о планируемом сносе объекта капитального строительства (в уведомлении о завершении сноса объекта </w:t>
      </w:r>
      <w:r w:rsidR="00D16369">
        <w:rPr>
          <w:sz w:val="24"/>
        </w:rPr>
        <w:t>капитального строительства) и представленных документах.</w:t>
      </w:r>
    </w:p>
    <w:p w:rsidR="00D16369" w:rsidRDefault="00D16369" w:rsidP="00D16369">
      <w:pPr>
        <w:pStyle w:val="Standard"/>
        <w:ind w:firstLine="709"/>
        <w:jc w:val="both"/>
        <w:rPr>
          <w:sz w:val="24"/>
        </w:rPr>
      </w:pPr>
      <w:r>
        <w:rPr>
          <w:sz w:val="24"/>
        </w:rPr>
        <w:t>Разрешаю отделу архитектуры администрации Томаринского муниципального округа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D16369" w:rsidRDefault="00D16369" w:rsidP="00D16369">
      <w:pPr>
        <w:pStyle w:val="Standard"/>
        <w:ind w:firstLine="709"/>
        <w:jc w:val="both"/>
        <w:rPr>
          <w:sz w:val="24"/>
        </w:rPr>
      </w:pPr>
      <w:r>
        <w:rPr>
          <w:sz w:val="24"/>
        </w:rPr>
        <w:t>Настоящее согласие действует со дня его подписания до дня отзыва.</w:t>
      </w:r>
    </w:p>
    <w:p w:rsidR="00D16369" w:rsidRDefault="00D16369" w:rsidP="00D16369">
      <w:pPr>
        <w:pStyle w:val="Standard"/>
        <w:ind w:firstLine="709"/>
        <w:jc w:val="both"/>
        <w:rPr>
          <w:sz w:val="24"/>
        </w:rPr>
      </w:pPr>
      <w:r>
        <w:rPr>
          <w:sz w:val="24"/>
        </w:rPr>
        <w:t>Отзыв согласия на обработку персональных данных осуществляется в письменной форме посредством его представления в отдел архитектуры администрации Томаринского муниципального округа (г. Томари, ул. Им. М.И. Калинина, д. 49 А), при непосредственном обращении либо направлении почтой.</w:t>
      </w:r>
    </w:p>
    <w:p w:rsidR="00D16369" w:rsidRDefault="00D16369" w:rsidP="00D16369">
      <w:pPr>
        <w:pStyle w:val="Standard"/>
        <w:ind w:firstLine="709"/>
        <w:jc w:val="both"/>
        <w:rPr>
          <w:sz w:val="24"/>
        </w:rPr>
      </w:pPr>
    </w:p>
    <w:p w:rsidR="00D16369" w:rsidRDefault="00D16369" w:rsidP="00D16369">
      <w:pPr>
        <w:pStyle w:val="Standard"/>
        <w:jc w:val="both"/>
        <w:rPr>
          <w:sz w:val="24"/>
        </w:rPr>
      </w:pPr>
      <w:r>
        <w:rPr>
          <w:sz w:val="24"/>
        </w:rPr>
        <w:t>_____________________________                                               _____________________________</w:t>
      </w:r>
    </w:p>
    <w:p w:rsidR="00D16369" w:rsidRPr="00D16369" w:rsidRDefault="00D16369" w:rsidP="00D16369">
      <w:pPr>
        <w:pStyle w:val="Standard"/>
        <w:jc w:val="both"/>
        <w:rPr>
          <w:sz w:val="22"/>
          <w:szCs w:val="22"/>
        </w:rPr>
      </w:pPr>
      <w:r w:rsidRPr="00D16369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</w:t>
      </w:r>
      <w:r w:rsidRPr="00D16369">
        <w:rPr>
          <w:sz w:val="22"/>
          <w:szCs w:val="22"/>
        </w:rPr>
        <w:t>(дата)</w:t>
      </w:r>
      <w:r>
        <w:rPr>
          <w:sz w:val="22"/>
          <w:szCs w:val="22"/>
        </w:rPr>
        <w:t xml:space="preserve">                                                                                                       (подпись)</w:t>
      </w:r>
    </w:p>
    <w:p w:rsidR="004F1592" w:rsidRDefault="004F1592" w:rsidP="004F1592">
      <w:pPr>
        <w:pStyle w:val="Standard"/>
        <w:jc w:val="center"/>
        <w:rPr>
          <w:sz w:val="22"/>
          <w:szCs w:val="22"/>
        </w:rPr>
      </w:pPr>
    </w:p>
    <w:p w:rsidR="0068450A" w:rsidRDefault="0068450A">
      <w:pPr>
        <w:spacing w:after="200" w:line="276" w:lineRule="auto"/>
        <w:rPr>
          <w:kern w:val="3"/>
          <w:lang w:eastAsia="zh-CN" w:bidi="hi-IN"/>
        </w:rPr>
      </w:pPr>
      <w:r>
        <w:rPr>
          <w:b/>
        </w:rPr>
        <w:br w:type="page"/>
      </w:r>
    </w:p>
    <w:p w:rsidR="000A0E65" w:rsidRDefault="000A0E65" w:rsidP="000A0E65">
      <w:pPr>
        <w:pStyle w:val="11"/>
        <w:rPr>
          <w:sz w:val="24"/>
        </w:rPr>
      </w:pPr>
      <w:r w:rsidRPr="00E2488A">
        <w:rPr>
          <w:sz w:val="24"/>
        </w:rPr>
        <w:lastRenderedPageBreak/>
        <w:t xml:space="preserve">5.2. </w:t>
      </w:r>
      <w:r w:rsidRPr="00E2488A">
        <w:rPr>
          <w:color w:val="000000"/>
          <w:sz w:val="24"/>
        </w:rPr>
        <w:t xml:space="preserve">Сведения о </w:t>
      </w:r>
      <w:r w:rsidRPr="00E2488A">
        <w:rPr>
          <w:sz w:val="24"/>
        </w:rPr>
        <w:t xml:space="preserve">формах запроса(-ов) о предоставлении </w:t>
      </w:r>
      <w:r w:rsidRPr="00E2488A">
        <w:rPr>
          <w:color w:val="000000"/>
          <w:sz w:val="24"/>
        </w:rPr>
        <w:t>муниципальной услуги и документов, необходимых для предоставления муниципальной</w:t>
      </w:r>
      <w:r w:rsidRPr="00E2488A">
        <w:rPr>
          <w:sz w:val="24"/>
        </w:rPr>
        <w:t xml:space="preserve">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</w:t>
      </w:r>
      <w:r>
        <w:rPr>
          <w:sz w:val="24"/>
        </w:rPr>
        <w:t>ыми актами Сахалинской области</w:t>
      </w:r>
    </w:p>
    <w:p w:rsidR="000A0E65" w:rsidRDefault="000A0E65" w:rsidP="000A0E65">
      <w:pPr>
        <w:pStyle w:val="11"/>
        <w:rPr>
          <w:sz w:val="24"/>
        </w:rPr>
      </w:pPr>
    </w:p>
    <w:p w:rsidR="000A0E65" w:rsidRDefault="000A0E65" w:rsidP="000A0E65">
      <w:pPr>
        <w:pStyle w:val="11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Формы запроса (-ов) о предоставлении муниципальной услуги утверждены приказом Министерства строительства и жилищно-коммунального хозяйства Российской Федерации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0A0E65" w:rsidRDefault="000A0E65" w:rsidP="000A0E65">
      <w:pPr>
        <w:pStyle w:val="11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Требования к составу и содержанию проекта организации работ по сносу объекта капитального строительства установлены постановлением Правительства Российской Федерации от 26.04.2019 № 509.</w:t>
      </w:r>
    </w:p>
    <w:p w:rsidR="000A0E65" w:rsidRDefault="000A0E65" w:rsidP="000A0E65">
      <w:pPr>
        <w:pStyle w:val="11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Формы выписок из Единого государственного реестра недвижимости, утверждены приказом Росреестра </w:t>
      </w:r>
      <w:r w:rsidR="000D3DA9">
        <w:rPr>
          <w:b w:val="0"/>
          <w:sz w:val="24"/>
        </w:rPr>
        <w:t>от 04.09.2020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содержащихся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недвижимости».</w:t>
      </w:r>
    </w:p>
    <w:p w:rsidR="0068450A" w:rsidRDefault="0068450A">
      <w:pPr>
        <w:spacing w:after="200" w:line="276" w:lineRule="auto"/>
        <w:rPr>
          <w:kern w:val="3"/>
          <w:lang w:eastAsia="zh-CN" w:bidi="hi-IN"/>
        </w:rPr>
      </w:pPr>
      <w:r>
        <w:rPr>
          <w:kern w:val="3"/>
          <w:lang w:eastAsia="zh-CN" w:bidi="hi-IN"/>
        </w:rPr>
        <w:br w:type="page"/>
      </w:r>
    </w:p>
    <w:p w:rsidR="000D3DA9" w:rsidRDefault="000D3DA9" w:rsidP="000D3DA9">
      <w:pPr>
        <w:pStyle w:val="ConsPlusNormal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226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Раздел 6. ПЕРЕЧЕНЬ МЕЖВЕДОМСТВЕННЫХ ЗАПРОСОВ, НАПРАВЛЯЕМЫХ В ЦЕЛЯХ ПРЕДОСТАВЛЕНИЯ МУНИЦИПАЛЬНОЙ УСЛУГИ</w:t>
      </w:r>
    </w:p>
    <w:p w:rsidR="000D3DA9" w:rsidRPr="000D3DA9" w:rsidRDefault="000D3DA9" w:rsidP="000A0E65">
      <w:pPr>
        <w:pStyle w:val="11"/>
        <w:ind w:firstLine="709"/>
        <w:jc w:val="both"/>
        <w:rPr>
          <w:b w:val="0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D3DA9" w:rsidRPr="000D3DA9" w:rsidTr="00C813FD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C813FD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0D3DA9">
              <w:rPr>
                <w:b/>
                <w:bCs/>
                <w:sz w:val="24"/>
                <w:szCs w:val="24"/>
              </w:rPr>
              <w:t>Наименование используемого вида сведений (сервиса, витрины данных)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C813FD">
            <w:pPr>
              <w:pStyle w:val="TableContents"/>
              <w:jc w:val="center"/>
              <w:rPr>
                <w:b/>
                <w:bCs/>
                <w:sz w:val="24"/>
                <w:szCs w:val="24"/>
              </w:rPr>
            </w:pPr>
            <w:r w:rsidRPr="000D3DA9">
              <w:rPr>
                <w:b/>
                <w:bCs/>
                <w:sz w:val="24"/>
                <w:szCs w:val="24"/>
              </w:rPr>
              <w:t>Органы (организации), в которые направляются межведомственные запросы</w:t>
            </w:r>
          </w:p>
        </w:tc>
      </w:tr>
      <w:tr w:rsidR="000D3DA9" w:rsidRPr="000D3DA9" w:rsidTr="00C813FD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C813FD">
            <w:pPr>
              <w:pStyle w:val="TableContents"/>
              <w:rPr>
                <w:b/>
                <w:bCs/>
                <w:sz w:val="24"/>
                <w:szCs w:val="24"/>
              </w:rPr>
            </w:pPr>
            <w:r w:rsidRPr="000D3DA9">
              <w:rPr>
                <w:b/>
                <w:bCs/>
                <w:sz w:val="24"/>
                <w:szCs w:val="24"/>
              </w:rPr>
              <w:t>6.1. Межведомственные запросы, направляемые с использованием СМЭВ</w:t>
            </w:r>
          </w:p>
        </w:tc>
      </w:tr>
      <w:tr w:rsidR="000D3DA9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паспортного досье по установочным данным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404144">
            <w:pPr>
              <w:pStyle w:val="TableContents"/>
              <w:jc w:val="both"/>
              <w:rPr>
                <w:sz w:val="24"/>
                <w:szCs w:val="24"/>
              </w:rPr>
            </w:pPr>
            <w:r w:rsidRPr="000D3DA9"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0D3DA9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действительности паспорта гражданина Российской Федерации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404144">
            <w:pPr>
              <w:pStyle w:val="TableContents"/>
              <w:jc w:val="both"/>
              <w:rPr>
                <w:sz w:val="24"/>
                <w:szCs w:val="24"/>
              </w:rPr>
            </w:pPr>
            <w:r w:rsidRPr="000D3DA9"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0D3DA9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404144">
            <w:pPr>
              <w:pStyle w:val="TableContents"/>
              <w:jc w:val="both"/>
              <w:rPr>
                <w:sz w:val="24"/>
                <w:szCs w:val="24"/>
              </w:rPr>
            </w:pPr>
            <w:r w:rsidRPr="000D3DA9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404144">
            <w:pPr>
              <w:pStyle w:val="TableContents"/>
              <w:jc w:val="both"/>
              <w:rPr>
                <w:sz w:val="24"/>
                <w:szCs w:val="24"/>
              </w:rPr>
            </w:pPr>
            <w:r w:rsidRPr="000D3DA9">
              <w:rPr>
                <w:sz w:val="24"/>
                <w:szCs w:val="24"/>
              </w:rPr>
              <w:t>Федеральная налоговая служба России</w:t>
            </w:r>
          </w:p>
        </w:tc>
      </w:tr>
      <w:tr w:rsidR="000D3DA9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Открытые сведения из Единого государственного реестра юридических лиц по запросам </w:t>
            </w:r>
            <w:r w:rsidR="00D32266">
              <w:rPr>
                <w:sz w:val="24"/>
                <w:szCs w:val="24"/>
              </w:rPr>
              <w:t>органов государственной власти и организаций, зарегистрированных в СМЭВ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D32266" w:rsidP="00404144">
            <w:pPr>
              <w:pStyle w:val="TableContents"/>
              <w:jc w:val="both"/>
              <w:rPr>
                <w:sz w:val="24"/>
                <w:szCs w:val="24"/>
              </w:rPr>
            </w:pPr>
            <w:r w:rsidRPr="000D3DA9">
              <w:rPr>
                <w:sz w:val="24"/>
                <w:szCs w:val="24"/>
              </w:rPr>
              <w:t>Федеральная налоговая служба России</w:t>
            </w:r>
          </w:p>
        </w:tc>
      </w:tr>
      <w:tr w:rsidR="00D32266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266" w:rsidRDefault="00D32266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из Единого государственного реестра записи актов гражданского состояния по запросу сведений о рождении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266" w:rsidRPr="000D3DA9" w:rsidRDefault="00D32266" w:rsidP="00404144">
            <w:pPr>
              <w:pStyle w:val="TableContents"/>
              <w:jc w:val="both"/>
              <w:rPr>
                <w:sz w:val="24"/>
                <w:szCs w:val="24"/>
              </w:rPr>
            </w:pPr>
            <w:r w:rsidRPr="000D3DA9">
              <w:rPr>
                <w:sz w:val="24"/>
                <w:szCs w:val="24"/>
              </w:rPr>
              <w:t>Федеральная налоговая служба России</w:t>
            </w:r>
          </w:p>
        </w:tc>
      </w:tr>
      <w:tr w:rsidR="00D32266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266" w:rsidRDefault="00D32266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выписки из Единого государственного реестра недвижимости о правах отдельного лица на имевшиеся/имеющиеся у него объекты недвижимости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266" w:rsidRPr="000D3DA9" w:rsidRDefault="00D32266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служба государственной регистрации, кадастра и картографии </w:t>
            </w:r>
          </w:p>
        </w:tc>
      </w:tr>
      <w:tr w:rsidR="00D32266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266" w:rsidRDefault="00D32266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сведений, содержащихся в Едином государственном реестре недвижимости, об объектах недвижимости и (или) их правообладателях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266" w:rsidRPr="000D3DA9" w:rsidRDefault="00D32266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служба государственной регистрации, кадастра и картографии</w:t>
            </w:r>
          </w:p>
        </w:tc>
      </w:tr>
      <w:tr w:rsidR="00D32266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266" w:rsidRDefault="00D32266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сведений, содержащихся в Едином государственном реестре недвижимости, в виде </w:t>
            </w:r>
            <w:r w:rsidR="00C54C61">
              <w:rPr>
                <w:sz w:val="24"/>
                <w:szCs w:val="24"/>
              </w:rPr>
              <w:t xml:space="preserve">кадастрового плана территории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266" w:rsidRPr="000D3DA9" w:rsidRDefault="00D32266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служба государственной регистрации, кадастра и картографии</w:t>
            </w:r>
          </w:p>
        </w:tc>
      </w:tr>
      <w:tr w:rsidR="00D32266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266" w:rsidRDefault="00C54C61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сведений, содержащихся в Едином государственном реестре недвижимости, о зоне с особыми условиями использования территорий, публичном сервитуте, территориальной зоне,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об игорной зоне, о лесничестве, об особо охраняемой природной территории, особо экономической зоне, охотничьих угодий, об административно-территориальном делении, о береговой линии (границе водного объекта)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266" w:rsidRPr="000D3DA9" w:rsidRDefault="00D32266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служба государственной регистрации, кадастра и картографии</w:t>
            </w:r>
          </w:p>
        </w:tc>
      </w:tr>
      <w:tr w:rsidR="000D3DA9" w:rsidRPr="000D3DA9" w:rsidTr="00C813FD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404144">
            <w:pPr>
              <w:pStyle w:val="TableContents"/>
              <w:jc w:val="both"/>
              <w:rPr>
                <w:b/>
                <w:bCs/>
                <w:sz w:val="24"/>
                <w:szCs w:val="24"/>
              </w:rPr>
            </w:pPr>
            <w:r w:rsidRPr="000D3DA9">
              <w:rPr>
                <w:b/>
                <w:bCs/>
                <w:sz w:val="24"/>
                <w:szCs w:val="24"/>
              </w:rPr>
              <w:t>6.2. Межведомственные запросы, направляемые без использования СМЭВ</w:t>
            </w:r>
          </w:p>
        </w:tc>
      </w:tr>
      <w:tr w:rsidR="000D3DA9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404144">
            <w:pPr>
              <w:pStyle w:val="TableContents"/>
              <w:jc w:val="both"/>
              <w:rPr>
                <w:sz w:val="24"/>
                <w:szCs w:val="24"/>
              </w:rPr>
            </w:pPr>
            <w:r w:rsidRPr="000D3DA9">
              <w:rPr>
                <w:sz w:val="24"/>
                <w:szCs w:val="24"/>
              </w:rPr>
              <w:t>Сведения о назначении заявителю опекуна (попечителя)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0D3DA9" w:rsidP="00404144">
            <w:pPr>
              <w:pStyle w:val="TableContents"/>
              <w:jc w:val="both"/>
              <w:rPr>
                <w:sz w:val="24"/>
                <w:szCs w:val="24"/>
              </w:rPr>
            </w:pPr>
            <w:r w:rsidRPr="000D3DA9">
              <w:rPr>
                <w:sz w:val="24"/>
                <w:szCs w:val="24"/>
              </w:rPr>
              <w:t>Орган опеки и попечительства, решением которого установлена опека (попечительство)</w:t>
            </w:r>
          </w:p>
        </w:tc>
      </w:tr>
      <w:tr w:rsidR="000D3DA9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C54C61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решении суда о сносе объекта капитального строительства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C54C61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Судебный орган</w:t>
            </w:r>
          </w:p>
        </w:tc>
      </w:tr>
      <w:tr w:rsidR="000D3DA9" w:rsidRPr="000D3DA9" w:rsidTr="00C813FD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C54C61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решении органа местного </w:t>
            </w:r>
            <w:r>
              <w:rPr>
                <w:sz w:val="24"/>
                <w:szCs w:val="24"/>
              </w:rPr>
              <w:lastRenderedPageBreak/>
              <w:t>самоуправления о сносе объекта капитального строительства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3DA9" w:rsidRPr="000D3DA9" w:rsidRDefault="00C54C61" w:rsidP="00404144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 местного самоуправления</w:t>
            </w:r>
          </w:p>
        </w:tc>
      </w:tr>
    </w:tbl>
    <w:p w:rsidR="00C54C61" w:rsidRDefault="00C54C61" w:rsidP="000D3DA9">
      <w:pPr>
        <w:pStyle w:val="Textbody"/>
        <w:tabs>
          <w:tab w:val="left" w:pos="1214"/>
        </w:tabs>
        <w:spacing w:after="0"/>
        <w:ind w:firstLine="709"/>
        <w:jc w:val="both"/>
        <w:rPr>
          <w:color w:val="000000"/>
          <w:sz w:val="24"/>
        </w:rPr>
      </w:pPr>
    </w:p>
    <w:p w:rsidR="000D3DA9" w:rsidRPr="000D3DA9" w:rsidRDefault="000D3DA9" w:rsidP="00404144">
      <w:pPr>
        <w:pStyle w:val="Textbody"/>
        <w:tabs>
          <w:tab w:val="left" w:pos="1214"/>
        </w:tabs>
        <w:spacing w:after="0" w:line="276" w:lineRule="auto"/>
        <w:ind w:firstLine="709"/>
        <w:jc w:val="both"/>
        <w:rPr>
          <w:color w:val="000000"/>
          <w:sz w:val="24"/>
        </w:rPr>
      </w:pPr>
      <w:r w:rsidRPr="000D3DA9">
        <w:rPr>
          <w:color w:val="000000"/>
          <w:sz w:val="24"/>
        </w:rPr>
        <w:t>В случае невозможности осуществления межведомственного информационного взаимодействия с использованием СМЭВ межведомственные запросы, указанные в пункте 6.1 раздела 6 приложения к настоящему административному регламенту, направляются на бумажном носителе без использования СМЭВ.</w:t>
      </w:r>
    </w:p>
    <w:p w:rsidR="000D3DA9" w:rsidRPr="000D3DA9" w:rsidRDefault="000D3DA9" w:rsidP="00404144">
      <w:pPr>
        <w:pStyle w:val="Textbody"/>
        <w:tabs>
          <w:tab w:val="left" w:pos="1214"/>
        </w:tabs>
        <w:spacing w:after="0" w:line="276" w:lineRule="auto"/>
        <w:ind w:firstLine="709"/>
        <w:jc w:val="both"/>
        <w:rPr>
          <w:color w:val="000000"/>
          <w:sz w:val="24"/>
        </w:rPr>
      </w:pPr>
      <w:r w:rsidRPr="000D3DA9">
        <w:rPr>
          <w:color w:val="000000"/>
          <w:sz w:val="24"/>
        </w:rPr>
        <w:t>Срок направления межведомственных запросов − в день регистрации запроса о предоставлении Услуги в Уполномоченном органе.</w:t>
      </w:r>
    </w:p>
    <w:p w:rsidR="000D3DA9" w:rsidRPr="000D3DA9" w:rsidRDefault="000D3DA9" w:rsidP="004041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DA9">
        <w:rPr>
          <w:rFonts w:ascii="Times New Roman" w:hAnsi="Times New Roman"/>
          <w:color w:val="000000"/>
          <w:sz w:val="24"/>
          <w:szCs w:val="24"/>
        </w:rPr>
        <w:t>Срок подготовки и направления ответа на межведомственные запросы, указанные в разделе 6 приложения к настоящему административному регламенту,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D3DA9" w:rsidRPr="000A0E65" w:rsidRDefault="000D3DA9" w:rsidP="000A0E65">
      <w:pPr>
        <w:pStyle w:val="11"/>
        <w:ind w:firstLine="709"/>
        <w:jc w:val="both"/>
        <w:rPr>
          <w:b w:val="0"/>
          <w:sz w:val="24"/>
        </w:rPr>
      </w:pPr>
    </w:p>
    <w:p w:rsidR="000A0E65" w:rsidRPr="004F1592" w:rsidRDefault="000A0E65" w:rsidP="004F1592">
      <w:pPr>
        <w:pStyle w:val="Standard"/>
        <w:jc w:val="both"/>
        <w:rPr>
          <w:sz w:val="24"/>
        </w:rPr>
      </w:pPr>
    </w:p>
    <w:p w:rsidR="00520B01" w:rsidRPr="00520B01" w:rsidRDefault="00520B01" w:rsidP="00520B01">
      <w:pPr>
        <w:pStyle w:val="Standard"/>
        <w:jc w:val="both"/>
        <w:rPr>
          <w:sz w:val="22"/>
          <w:szCs w:val="22"/>
        </w:rPr>
      </w:pPr>
    </w:p>
    <w:sectPr w:rsidR="00520B01" w:rsidRPr="00520B01" w:rsidSect="00286441">
      <w:footerReference w:type="first" r:id="rId12"/>
      <w:type w:val="continuous"/>
      <w:pgSz w:w="11906" w:h="16838"/>
      <w:pgMar w:top="709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BC" w:rsidRDefault="00BC5EBC">
      <w:r>
        <w:separator/>
      </w:r>
    </w:p>
  </w:endnote>
  <w:endnote w:type="continuationSeparator" w:id="0">
    <w:p w:rsidR="00BC5EBC" w:rsidRDefault="00BC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PT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FD" w:rsidRPr="001067EA" w:rsidRDefault="00C813FD">
    <w:pPr>
      <w:pStyle w:val="a9"/>
      <w:rPr>
        <w:lang w:val="en-US"/>
      </w:rPr>
    </w:pPr>
    <w:r>
      <w:rPr>
        <w:rFonts w:cs="Arial"/>
        <w:b/>
        <w:szCs w:val="18"/>
      </w:rPr>
      <w:t>00220(п)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File}{_UIVersionString}"/>
        <w:tag w:val="{File}{_UIVersionString}"/>
        <w:id w:val="-1181653940"/>
        <w:lock w:val="contentLocked"/>
      </w:sdtPr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BC" w:rsidRDefault="00BC5EBC">
      <w:r>
        <w:separator/>
      </w:r>
    </w:p>
  </w:footnote>
  <w:footnote w:type="continuationSeparator" w:id="0">
    <w:p w:rsidR="00BC5EBC" w:rsidRDefault="00BC5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2599"/>
    <w:multiLevelType w:val="multilevel"/>
    <w:tmpl w:val="E08626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92D32"/>
    <w:multiLevelType w:val="hybridMultilevel"/>
    <w:tmpl w:val="6630AF98"/>
    <w:lvl w:ilvl="0" w:tplc="5AB66ECE">
      <w:start w:val="1"/>
      <w:numFmt w:val="upp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507FD"/>
    <w:multiLevelType w:val="multilevel"/>
    <w:tmpl w:val="54720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1AA1062"/>
    <w:multiLevelType w:val="hybridMultilevel"/>
    <w:tmpl w:val="7B04A7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16FF0"/>
    <w:multiLevelType w:val="multilevel"/>
    <w:tmpl w:val="912CAC78"/>
    <w:lvl w:ilvl="0">
      <w:start w:val="2"/>
      <w:numFmt w:val="decimal"/>
      <w:lvlText w:val="%1"/>
      <w:lvlJc w:val="left"/>
      <w:pPr>
        <w:ind w:left="3124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4" w:hanging="491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10" w:hanging="852"/>
        <w:jc w:val="right"/>
      </w:pPr>
      <w:rPr>
        <w:rFonts w:hint="default"/>
        <w:spacing w:val="-1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93" w:hanging="1093"/>
        <w:jc w:val="right"/>
      </w:pPr>
      <w:rPr>
        <w:rFonts w:hint="default"/>
        <w:spacing w:val="-1"/>
        <w:w w:val="97"/>
        <w:lang w:val="ru-RU" w:eastAsia="en-US" w:bidi="ar-SA"/>
      </w:rPr>
    </w:lvl>
    <w:lvl w:ilvl="4">
      <w:numFmt w:val="bullet"/>
      <w:lvlText w:val="-"/>
      <w:lvlJc w:val="left"/>
      <w:pPr>
        <w:ind w:left="1387" w:hanging="1093"/>
      </w:pPr>
      <w:rPr>
        <w:rFonts w:ascii="Cambria" w:eastAsia="Cambria" w:hAnsi="Cambria" w:cs="Cambria" w:hint="default"/>
        <w:spacing w:val="0"/>
        <w:w w:val="92"/>
        <w:lang w:val="ru-RU" w:eastAsia="en-US" w:bidi="ar-SA"/>
      </w:rPr>
    </w:lvl>
    <w:lvl w:ilvl="5">
      <w:numFmt w:val="bullet"/>
      <w:lvlText w:val="•"/>
      <w:lvlJc w:val="left"/>
      <w:pPr>
        <w:ind w:left="1620" w:hanging="10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60" w:hanging="10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00" w:hanging="10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60" w:hanging="1093"/>
      </w:pPr>
      <w:rPr>
        <w:rFonts w:hint="default"/>
        <w:lang w:val="ru-RU" w:eastAsia="en-US" w:bidi="ar-SA"/>
      </w:rPr>
    </w:lvl>
  </w:abstractNum>
  <w:abstractNum w:abstractNumId="5" w15:restartNumberingAfterBreak="0">
    <w:nsid w:val="417153B6"/>
    <w:multiLevelType w:val="multilevel"/>
    <w:tmpl w:val="BAC0FF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715263"/>
    <w:multiLevelType w:val="hybridMultilevel"/>
    <w:tmpl w:val="A5AE9132"/>
    <w:lvl w:ilvl="0" w:tplc="DFD44F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6CA54D3"/>
    <w:multiLevelType w:val="multilevel"/>
    <w:tmpl w:val="EC6EE5D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3F49AF"/>
    <w:multiLevelType w:val="hybridMultilevel"/>
    <w:tmpl w:val="C4A6BF06"/>
    <w:lvl w:ilvl="0" w:tplc="D0584620">
      <w:start w:val="1"/>
      <w:numFmt w:val="bullet"/>
      <w:lvlText w:val=""/>
      <w:lvlJc w:val="left"/>
      <w:pPr>
        <w:ind w:left="1800" w:hanging="360"/>
      </w:pPr>
      <w:rPr>
        <w:rFonts w:ascii="Symbol" w:hAnsi="Symbol" w:hint="default"/>
      </w:rPr>
    </w:lvl>
    <w:lvl w:ilvl="1" w:tplc="D0584620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A342C"/>
    <w:multiLevelType w:val="multilevel"/>
    <w:tmpl w:val="76F298BE"/>
    <w:lvl w:ilvl="0">
      <w:start w:val="3"/>
      <w:numFmt w:val="decimal"/>
      <w:lvlText w:val="%1."/>
      <w:lvlJc w:val="left"/>
      <w:pPr>
        <w:ind w:left="390" w:hanging="39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EastAsia" w:hint="default"/>
      </w:rPr>
    </w:lvl>
  </w:abstractNum>
  <w:abstractNum w:abstractNumId="10" w15:restartNumberingAfterBreak="0">
    <w:nsid w:val="6BD81000"/>
    <w:multiLevelType w:val="hybridMultilevel"/>
    <w:tmpl w:val="68340BCA"/>
    <w:lvl w:ilvl="0" w:tplc="AF68B586">
      <w:start w:val="1"/>
      <w:numFmt w:val="decimal"/>
      <w:lvlText w:val="%1)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B930AE"/>
    <w:multiLevelType w:val="multilevel"/>
    <w:tmpl w:val="6054CC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31A0296"/>
    <w:multiLevelType w:val="hybridMultilevel"/>
    <w:tmpl w:val="3920F1A0"/>
    <w:lvl w:ilvl="0" w:tplc="3EFEFF6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DE6946"/>
    <w:multiLevelType w:val="multilevel"/>
    <w:tmpl w:val="49FA8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A478FF"/>
    <w:multiLevelType w:val="multilevel"/>
    <w:tmpl w:val="8A14A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1A68"/>
    <w:rsid w:val="00004389"/>
    <w:rsid w:val="00005B25"/>
    <w:rsid w:val="00010C6E"/>
    <w:rsid w:val="000123B6"/>
    <w:rsid w:val="00015017"/>
    <w:rsid w:val="0001504E"/>
    <w:rsid w:val="0001527F"/>
    <w:rsid w:val="00016F9B"/>
    <w:rsid w:val="0002055D"/>
    <w:rsid w:val="00024719"/>
    <w:rsid w:val="00032935"/>
    <w:rsid w:val="000338EA"/>
    <w:rsid w:val="000350CA"/>
    <w:rsid w:val="00037F0E"/>
    <w:rsid w:val="00040485"/>
    <w:rsid w:val="00043ABE"/>
    <w:rsid w:val="00043DA5"/>
    <w:rsid w:val="0005381B"/>
    <w:rsid w:val="00055DBE"/>
    <w:rsid w:val="00057DFC"/>
    <w:rsid w:val="00060E06"/>
    <w:rsid w:val="000627F4"/>
    <w:rsid w:val="00066BD8"/>
    <w:rsid w:val="000678CD"/>
    <w:rsid w:val="00071A14"/>
    <w:rsid w:val="00080124"/>
    <w:rsid w:val="00085047"/>
    <w:rsid w:val="00085A19"/>
    <w:rsid w:val="0009072A"/>
    <w:rsid w:val="00095C5E"/>
    <w:rsid w:val="00097313"/>
    <w:rsid w:val="000973A6"/>
    <w:rsid w:val="000A0121"/>
    <w:rsid w:val="000A0E65"/>
    <w:rsid w:val="000A4677"/>
    <w:rsid w:val="000A6A46"/>
    <w:rsid w:val="000B0A38"/>
    <w:rsid w:val="000B0F10"/>
    <w:rsid w:val="000B201F"/>
    <w:rsid w:val="000B512B"/>
    <w:rsid w:val="000B6080"/>
    <w:rsid w:val="000B650F"/>
    <w:rsid w:val="000B6C14"/>
    <w:rsid w:val="000C1226"/>
    <w:rsid w:val="000C12BD"/>
    <w:rsid w:val="000C1E0E"/>
    <w:rsid w:val="000C4A49"/>
    <w:rsid w:val="000D3DA9"/>
    <w:rsid w:val="000D6A03"/>
    <w:rsid w:val="000D7228"/>
    <w:rsid w:val="000D74F2"/>
    <w:rsid w:val="000D76BF"/>
    <w:rsid w:val="000E108E"/>
    <w:rsid w:val="000E72B8"/>
    <w:rsid w:val="000F3E46"/>
    <w:rsid w:val="000F47FE"/>
    <w:rsid w:val="000F61C5"/>
    <w:rsid w:val="001067EA"/>
    <w:rsid w:val="001067F4"/>
    <w:rsid w:val="00111267"/>
    <w:rsid w:val="001137C8"/>
    <w:rsid w:val="00117535"/>
    <w:rsid w:val="00122ECE"/>
    <w:rsid w:val="00127F8E"/>
    <w:rsid w:val="001313D7"/>
    <w:rsid w:val="00133FAF"/>
    <w:rsid w:val="0013520C"/>
    <w:rsid w:val="00142859"/>
    <w:rsid w:val="00144FC4"/>
    <w:rsid w:val="001468AA"/>
    <w:rsid w:val="00147A40"/>
    <w:rsid w:val="00157DD2"/>
    <w:rsid w:val="00165EC7"/>
    <w:rsid w:val="00174374"/>
    <w:rsid w:val="0017704D"/>
    <w:rsid w:val="00177107"/>
    <w:rsid w:val="00182C0D"/>
    <w:rsid w:val="001867C2"/>
    <w:rsid w:val="001948FE"/>
    <w:rsid w:val="001950D9"/>
    <w:rsid w:val="001A231A"/>
    <w:rsid w:val="001B0B30"/>
    <w:rsid w:val="001B43E0"/>
    <w:rsid w:val="001C5194"/>
    <w:rsid w:val="001C59A0"/>
    <w:rsid w:val="001C5B36"/>
    <w:rsid w:val="001C7302"/>
    <w:rsid w:val="001D1D47"/>
    <w:rsid w:val="001D4B04"/>
    <w:rsid w:val="001D5CE3"/>
    <w:rsid w:val="001F0080"/>
    <w:rsid w:val="001F0375"/>
    <w:rsid w:val="00202783"/>
    <w:rsid w:val="00205403"/>
    <w:rsid w:val="00206CA4"/>
    <w:rsid w:val="002108D7"/>
    <w:rsid w:val="00210986"/>
    <w:rsid w:val="00212FB4"/>
    <w:rsid w:val="002146E7"/>
    <w:rsid w:val="002178A6"/>
    <w:rsid w:val="00220A1A"/>
    <w:rsid w:val="0022778E"/>
    <w:rsid w:val="00232D38"/>
    <w:rsid w:val="00233B88"/>
    <w:rsid w:val="00234F2B"/>
    <w:rsid w:val="00237DB2"/>
    <w:rsid w:val="00237F69"/>
    <w:rsid w:val="00241362"/>
    <w:rsid w:val="00241C1B"/>
    <w:rsid w:val="002433CD"/>
    <w:rsid w:val="00256E4F"/>
    <w:rsid w:val="00257883"/>
    <w:rsid w:val="0026019E"/>
    <w:rsid w:val="0026025E"/>
    <w:rsid w:val="002608B0"/>
    <w:rsid w:val="002640BE"/>
    <w:rsid w:val="00266D60"/>
    <w:rsid w:val="00276A3E"/>
    <w:rsid w:val="00277824"/>
    <w:rsid w:val="002829CA"/>
    <w:rsid w:val="00286441"/>
    <w:rsid w:val="002871FF"/>
    <w:rsid w:val="002876A3"/>
    <w:rsid w:val="0029348F"/>
    <w:rsid w:val="00295065"/>
    <w:rsid w:val="00295C7E"/>
    <w:rsid w:val="002A4B81"/>
    <w:rsid w:val="002A57AB"/>
    <w:rsid w:val="002A6A60"/>
    <w:rsid w:val="002B0C58"/>
    <w:rsid w:val="002B2429"/>
    <w:rsid w:val="002B2CE5"/>
    <w:rsid w:val="002C45DB"/>
    <w:rsid w:val="002C61D3"/>
    <w:rsid w:val="002D3ABA"/>
    <w:rsid w:val="002D5FF7"/>
    <w:rsid w:val="002E02BB"/>
    <w:rsid w:val="002E14AF"/>
    <w:rsid w:val="002E3611"/>
    <w:rsid w:val="002E44A5"/>
    <w:rsid w:val="002E464E"/>
    <w:rsid w:val="002E5F0C"/>
    <w:rsid w:val="002F03AB"/>
    <w:rsid w:val="002F0F28"/>
    <w:rsid w:val="002F72B2"/>
    <w:rsid w:val="00301574"/>
    <w:rsid w:val="003033B5"/>
    <w:rsid w:val="003041B2"/>
    <w:rsid w:val="00304A22"/>
    <w:rsid w:val="003066F9"/>
    <w:rsid w:val="00315359"/>
    <w:rsid w:val="00320B39"/>
    <w:rsid w:val="0032101E"/>
    <w:rsid w:val="00321B1D"/>
    <w:rsid w:val="00323524"/>
    <w:rsid w:val="00327527"/>
    <w:rsid w:val="00335337"/>
    <w:rsid w:val="003365A0"/>
    <w:rsid w:val="00337595"/>
    <w:rsid w:val="00340650"/>
    <w:rsid w:val="00341247"/>
    <w:rsid w:val="003420BB"/>
    <w:rsid w:val="003458FF"/>
    <w:rsid w:val="003463C3"/>
    <w:rsid w:val="003464B8"/>
    <w:rsid w:val="00347CCB"/>
    <w:rsid w:val="00350CDC"/>
    <w:rsid w:val="00351431"/>
    <w:rsid w:val="0035185B"/>
    <w:rsid w:val="00353108"/>
    <w:rsid w:val="00353E1D"/>
    <w:rsid w:val="00365A0A"/>
    <w:rsid w:val="00371A1D"/>
    <w:rsid w:val="003724A7"/>
    <w:rsid w:val="0037713B"/>
    <w:rsid w:val="003843DE"/>
    <w:rsid w:val="0038469C"/>
    <w:rsid w:val="00384BA0"/>
    <w:rsid w:val="003906AC"/>
    <w:rsid w:val="0039084D"/>
    <w:rsid w:val="00390A79"/>
    <w:rsid w:val="003911E3"/>
    <w:rsid w:val="0039171C"/>
    <w:rsid w:val="00397428"/>
    <w:rsid w:val="003A40C8"/>
    <w:rsid w:val="003A44A3"/>
    <w:rsid w:val="003A4CE4"/>
    <w:rsid w:val="003A64DB"/>
    <w:rsid w:val="003B2C1F"/>
    <w:rsid w:val="003C10B3"/>
    <w:rsid w:val="003C1390"/>
    <w:rsid w:val="003C21BB"/>
    <w:rsid w:val="003C220E"/>
    <w:rsid w:val="003C3E4D"/>
    <w:rsid w:val="003C7351"/>
    <w:rsid w:val="003D2926"/>
    <w:rsid w:val="003D3DE6"/>
    <w:rsid w:val="003D74DF"/>
    <w:rsid w:val="003E2170"/>
    <w:rsid w:val="003E2573"/>
    <w:rsid w:val="003E5C5E"/>
    <w:rsid w:val="003F0D5C"/>
    <w:rsid w:val="003F2DDF"/>
    <w:rsid w:val="003F32EB"/>
    <w:rsid w:val="003F3BB0"/>
    <w:rsid w:val="003F5930"/>
    <w:rsid w:val="003F7851"/>
    <w:rsid w:val="00404144"/>
    <w:rsid w:val="00412C41"/>
    <w:rsid w:val="00413A9C"/>
    <w:rsid w:val="00414297"/>
    <w:rsid w:val="00421161"/>
    <w:rsid w:val="00421881"/>
    <w:rsid w:val="00423E4C"/>
    <w:rsid w:val="004247F0"/>
    <w:rsid w:val="004271A5"/>
    <w:rsid w:val="00435DAE"/>
    <w:rsid w:val="00436E7E"/>
    <w:rsid w:val="004372A5"/>
    <w:rsid w:val="00440DD3"/>
    <w:rsid w:val="00441DDD"/>
    <w:rsid w:val="00441FCD"/>
    <w:rsid w:val="004431AD"/>
    <w:rsid w:val="004437D6"/>
    <w:rsid w:val="00452D00"/>
    <w:rsid w:val="00453A25"/>
    <w:rsid w:val="00454D31"/>
    <w:rsid w:val="00461270"/>
    <w:rsid w:val="00466166"/>
    <w:rsid w:val="00467C99"/>
    <w:rsid w:val="00472705"/>
    <w:rsid w:val="0047555A"/>
    <w:rsid w:val="00475788"/>
    <w:rsid w:val="0047735F"/>
    <w:rsid w:val="00491D80"/>
    <w:rsid w:val="004958D7"/>
    <w:rsid w:val="004A4961"/>
    <w:rsid w:val="004A5572"/>
    <w:rsid w:val="004B797D"/>
    <w:rsid w:val="004C146E"/>
    <w:rsid w:val="004C1EEC"/>
    <w:rsid w:val="004C513A"/>
    <w:rsid w:val="004C56CC"/>
    <w:rsid w:val="004C6DC4"/>
    <w:rsid w:val="004C6EF2"/>
    <w:rsid w:val="004D316C"/>
    <w:rsid w:val="004D3AB7"/>
    <w:rsid w:val="004D67D7"/>
    <w:rsid w:val="004D7A3A"/>
    <w:rsid w:val="004E0E28"/>
    <w:rsid w:val="004E1160"/>
    <w:rsid w:val="004E130F"/>
    <w:rsid w:val="004E1435"/>
    <w:rsid w:val="004E536E"/>
    <w:rsid w:val="004E5AE2"/>
    <w:rsid w:val="004F0EAA"/>
    <w:rsid w:val="004F126B"/>
    <w:rsid w:val="004F1592"/>
    <w:rsid w:val="004F3693"/>
    <w:rsid w:val="004F4D6B"/>
    <w:rsid w:val="004F50A2"/>
    <w:rsid w:val="00502266"/>
    <w:rsid w:val="0050423C"/>
    <w:rsid w:val="00513BF0"/>
    <w:rsid w:val="00516A49"/>
    <w:rsid w:val="00517307"/>
    <w:rsid w:val="00520B01"/>
    <w:rsid w:val="005300B2"/>
    <w:rsid w:val="00530117"/>
    <w:rsid w:val="00532307"/>
    <w:rsid w:val="00544D30"/>
    <w:rsid w:val="0054666E"/>
    <w:rsid w:val="005613B1"/>
    <w:rsid w:val="0056316A"/>
    <w:rsid w:val="00565A45"/>
    <w:rsid w:val="005661CE"/>
    <w:rsid w:val="005717DF"/>
    <w:rsid w:val="0058088E"/>
    <w:rsid w:val="00580C70"/>
    <w:rsid w:val="00583055"/>
    <w:rsid w:val="005874E2"/>
    <w:rsid w:val="005944C6"/>
    <w:rsid w:val="00596967"/>
    <w:rsid w:val="0059782A"/>
    <w:rsid w:val="005B00D8"/>
    <w:rsid w:val="005B1B16"/>
    <w:rsid w:val="005B2A82"/>
    <w:rsid w:val="005B61DE"/>
    <w:rsid w:val="005B6F85"/>
    <w:rsid w:val="005C5D79"/>
    <w:rsid w:val="005C6393"/>
    <w:rsid w:val="005C7E69"/>
    <w:rsid w:val="005D2042"/>
    <w:rsid w:val="005D37AF"/>
    <w:rsid w:val="005D5665"/>
    <w:rsid w:val="005E09ED"/>
    <w:rsid w:val="005E33A7"/>
    <w:rsid w:val="005E46FF"/>
    <w:rsid w:val="005E5D03"/>
    <w:rsid w:val="005F2533"/>
    <w:rsid w:val="00602F2C"/>
    <w:rsid w:val="00603B31"/>
    <w:rsid w:val="006121B2"/>
    <w:rsid w:val="00613738"/>
    <w:rsid w:val="0061394A"/>
    <w:rsid w:val="006143A4"/>
    <w:rsid w:val="00615281"/>
    <w:rsid w:val="00615291"/>
    <w:rsid w:val="006242D2"/>
    <w:rsid w:val="0062614E"/>
    <w:rsid w:val="00627B82"/>
    <w:rsid w:val="006306AA"/>
    <w:rsid w:val="0063412F"/>
    <w:rsid w:val="00635ABD"/>
    <w:rsid w:val="00637B89"/>
    <w:rsid w:val="00642F1C"/>
    <w:rsid w:val="00645BD0"/>
    <w:rsid w:val="0065455C"/>
    <w:rsid w:val="00654B3B"/>
    <w:rsid w:val="006572EB"/>
    <w:rsid w:val="006575D8"/>
    <w:rsid w:val="006620C8"/>
    <w:rsid w:val="00664033"/>
    <w:rsid w:val="00664D66"/>
    <w:rsid w:val="006653E8"/>
    <w:rsid w:val="00666B26"/>
    <w:rsid w:val="0067056D"/>
    <w:rsid w:val="00670D9E"/>
    <w:rsid w:val="00674029"/>
    <w:rsid w:val="00676599"/>
    <w:rsid w:val="00677683"/>
    <w:rsid w:val="00677B2C"/>
    <w:rsid w:val="00677B60"/>
    <w:rsid w:val="006810E7"/>
    <w:rsid w:val="006811E3"/>
    <w:rsid w:val="0068386A"/>
    <w:rsid w:val="0068450A"/>
    <w:rsid w:val="006874A9"/>
    <w:rsid w:val="00692688"/>
    <w:rsid w:val="00694BFD"/>
    <w:rsid w:val="00697A08"/>
    <w:rsid w:val="006A17B4"/>
    <w:rsid w:val="006A1FC5"/>
    <w:rsid w:val="006A3FDD"/>
    <w:rsid w:val="006B1570"/>
    <w:rsid w:val="006B3C38"/>
    <w:rsid w:val="006B5C8B"/>
    <w:rsid w:val="006B6EBB"/>
    <w:rsid w:val="006C0299"/>
    <w:rsid w:val="006C2F69"/>
    <w:rsid w:val="006C3A1F"/>
    <w:rsid w:val="006D44D8"/>
    <w:rsid w:val="006E1FF5"/>
    <w:rsid w:val="006E2151"/>
    <w:rsid w:val="006E24E7"/>
    <w:rsid w:val="006E4ABC"/>
    <w:rsid w:val="006F09E2"/>
    <w:rsid w:val="006F1DE6"/>
    <w:rsid w:val="006F1DFA"/>
    <w:rsid w:val="00701C16"/>
    <w:rsid w:val="007046E4"/>
    <w:rsid w:val="007057EC"/>
    <w:rsid w:val="00710D8C"/>
    <w:rsid w:val="00711BC1"/>
    <w:rsid w:val="0071292D"/>
    <w:rsid w:val="00716AC0"/>
    <w:rsid w:val="007209A5"/>
    <w:rsid w:val="00722183"/>
    <w:rsid w:val="0072484E"/>
    <w:rsid w:val="00726115"/>
    <w:rsid w:val="007276A1"/>
    <w:rsid w:val="007317BE"/>
    <w:rsid w:val="00733B5C"/>
    <w:rsid w:val="00734484"/>
    <w:rsid w:val="0073668D"/>
    <w:rsid w:val="007401DA"/>
    <w:rsid w:val="00741E1D"/>
    <w:rsid w:val="00746B26"/>
    <w:rsid w:val="007530A4"/>
    <w:rsid w:val="00755578"/>
    <w:rsid w:val="00763452"/>
    <w:rsid w:val="00763621"/>
    <w:rsid w:val="00765FB3"/>
    <w:rsid w:val="0077121E"/>
    <w:rsid w:val="00771A8E"/>
    <w:rsid w:val="00773EBC"/>
    <w:rsid w:val="007770CC"/>
    <w:rsid w:val="00781268"/>
    <w:rsid w:val="00781859"/>
    <w:rsid w:val="007853E2"/>
    <w:rsid w:val="007906D6"/>
    <w:rsid w:val="007909D2"/>
    <w:rsid w:val="00793DC9"/>
    <w:rsid w:val="00797528"/>
    <w:rsid w:val="007A41C1"/>
    <w:rsid w:val="007B3DC8"/>
    <w:rsid w:val="007C22B6"/>
    <w:rsid w:val="007D2F63"/>
    <w:rsid w:val="007D37DE"/>
    <w:rsid w:val="007D57AA"/>
    <w:rsid w:val="007D66D7"/>
    <w:rsid w:val="007E01BF"/>
    <w:rsid w:val="007E11CE"/>
    <w:rsid w:val="007E1609"/>
    <w:rsid w:val="007E1709"/>
    <w:rsid w:val="007E7ABD"/>
    <w:rsid w:val="007F0AAF"/>
    <w:rsid w:val="007F222D"/>
    <w:rsid w:val="007F23DB"/>
    <w:rsid w:val="007F5FF5"/>
    <w:rsid w:val="007F7BB9"/>
    <w:rsid w:val="0080097C"/>
    <w:rsid w:val="00810FA0"/>
    <w:rsid w:val="008154F3"/>
    <w:rsid w:val="0082084E"/>
    <w:rsid w:val="00822906"/>
    <w:rsid w:val="00823427"/>
    <w:rsid w:val="008410B6"/>
    <w:rsid w:val="00842A80"/>
    <w:rsid w:val="00843644"/>
    <w:rsid w:val="00851291"/>
    <w:rsid w:val="0085214E"/>
    <w:rsid w:val="00853A7F"/>
    <w:rsid w:val="008567AA"/>
    <w:rsid w:val="0085724A"/>
    <w:rsid w:val="008640AA"/>
    <w:rsid w:val="00866826"/>
    <w:rsid w:val="00866A9D"/>
    <w:rsid w:val="008713FE"/>
    <w:rsid w:val="00873B48"/>
    <w:rsid w:val="00875094"/>
    <w:rsid w:val="00880842"/>
    <w:rsid w:val="00881598"/>
    <w:rsid w:val="008824C3"/>
    <w:rsid w:val="00884E3B"/>
    <w:rsid w:val="008857B1"/>
    <w:rsid w:val="00887463"/>
    <w:rsid w:val="00890A82"/>
    <w:rsid w:val="00891601"/>
    <w:rsid w:val="008928D1"/>
    <w:rsid w:val="008946FD"/>
    <w:rsid w:val="00894F0B"/>
    <w:rsid w:val="008A52B0"/>
    <w:rsid w:val="008B1CAA"/>
    <w:rsid w:val="008B5A6F"/>
    <w:rsid w:val="008B5E83"/>
    <w:rsid w:val="008B739D"/>
    <w:rsid w:val="008C09B5"/>
    <w:rsid w:val="008C2B34"/>
    <w:rsid w:val="008C31AE"/>
    <w:rsid w:val="008C34BC"/>
    <w:rsid w:val="008C478E"/>
    <w:rsid w:val="008C4F81"/>
    <w:rsid w:val="008D188D"/>
    <w:rsid w:val="008D2FF9"/>
    <w:rsid w:val="008D4489"/>
    <w:rsid w:val="008D4B50"/>
    <w:rsid w:val="008E0F93"/>
    <w:rsid w:val="008E2ECE"/>
    <w:rsid w:val="008E33EA"/>
    <w:rsid w:val="008E3771"/>
    <w:rsid w:val="008E5451"/>
    <w:rsid w:val="008F17DA"/>
    <w:rsid w:val="008F1F7C"/>
    <w:rsid w:val="008F34B8"/>
    <w:rsid w:val="008F488F"/>
    <w:rsid w:val="008F5B89"/>
    <w:rsid w:val="008F6BD9"/>
    <w:rsid w:val="009013EC"/>
    <w:rsid w:val="009136F7"/>
    <w:rsid w:val="00914187"/>
    <w:rsid w:val="00914475"/>
    <w:rsid w:val="0091673D"/>
    <w:rsid w:val="00916FFE"/>
    <w:rsid w:val="00920CE5"/>
    <w:rsid w:val="00921082"/>
    <w:rsid w:val="00922318"/>
    <w:rsid w:val="00922D0A"/>
    <w:rsid w:val="00927327"/>
    <w:rsid w:val="0092776C"/>
    <w:rsid w:val="00930D6A"/>
    <w:rsid w:val="009310D1"/>
    <w:rsid w:val="009358E9"/>
    <w:rsid w:val="00941A8E"/>
    <w:rsid w:val="00941EB3"/>
    <w:rsid w:val="0094642E"/>
    <w:rsid w:val="009465C5"/>
    <w:rsid w:val="009477D0"/>
    <w:rsid w:val="00953D09"/>
    <w:rsid w:val="00970EFC"/>
    <w:rsid w:val="00972852"/>
    <w:rsid w:val="00973F3B"/>
    <w:rsid w:val="00973F45"/>
    <w:rsid w:val="0097735B"/>
    <w:rsid w:val="00977838"/>
    <w:rsid w:val="009858E8"/>
    <w:rsid w:val="0098635A"/>
    <w:rsid w:val="009878DE"/>
    <w:rsid w:val="00987C36"/>
    <w:rsid w:val="00991624"/>
    <w:rsid w:val="00993CC7"/>
    <w:rsid w:val="009940E9"/>
    <w:rsid w:val="00995024"/>
    <w:rsid w:val="009B04C3"/>
    <w:rsid w:val="009C304F"/>
    <w:rsid w:val="009C5C13"/>
    <w:rsid w:val="009C5D8F"/>
    <w:rsid w:val="009C63DB"/>
    <w:rsid w:val="009C6646"/>
    <w:rsid w:val="009D0230"/>
    <w:rsid w:val="009D0E3F"/>
    <w:rsid w:val="009D6864"/>
    <w:rsid w:val="009E0A07"/>
    <w:rsid w:val="009E2B77"/>
    <w:rsid w:val="009E3F2C"/>
    <w:rsid w:val="009E6FF7"/>
    <w:rsid w:val="009F19BC"/>
    <w:rsid w:val="009F1B05"/>
    <w:rsid w:val="009F5BD0"/>
    <w:rsid w:val="00A02E13"/>
    <w:rsid w:val="00A03B30"/>
    <w:rsid w:val="00A06B54"/>
    <w:rsid w:val="00A12933"/>
    <w:rsid w:val="00A14565"/>
    <w:rsid w:val="00A150CA"/>
    <w:rsid w:val="00A15C6D"/>
    <w:rsid w:val="00A175A9"/>
    <w:rsid w:val="00A17B48"/>
    <w:rsid w:val="00A225E4"/>
    <w:rsid w:val="00A30FCB"/>
    <w:rsid w:val="00A3578F"/>
    <w:rsid w:val="00A36658"/>
    <w:rsid w:val="00A37078"/>
    <w:rsid w:val="00A425DF"/>
    <w:rsid w:val="00A43B8D"/>
    <w:rsid w:val="00A51DC8"/>
    <w:rsid w:val="00A5230A"/>
    <w:rsid w:val="00A52BD6"/>
    <w:rsid w:val="00A55AC3"/>
    <w:rsid w:val="00A574AC"/>
    <w:rsid w:val="00A574FB"/>
    <w:rsid w:val="00A6314D"/>
    <w:rsid w:val="00A66AAD"/>
    <w:rsid w:val="00A67D56"/>
    <w:rsid w:val="00A70180"/>
    <w:rsid w:val="00A72D7D"/>
    <w:rsid w:val="00A816CA"/>
    <w:rsid w:val="00A838CA"/>
    <w:rsid w:val="00A84297"/>
    <w:rsid w:val="00A96DEA"/>
    <w:rsid w:val="00A9735C"/>
    <w:rsid w:val="00AA0A83"/>
    <w:rsid w:val="00AA7BFC"/>
    <w:rsid w:val="00AB115A"/>
    <w:rsid w:val="00AB1974"/>
    <w:rsid w:val="00AB20B5"/>
    <w:rsid w:val="00AB74E7"/>
    <w:rsid w:val="00AC1FF9"/>
    <w:rsid w:val="00AD6F76"/>
    <w:rsid w:val="00AE0711"/>
    <w:rsid w:val="00AE097E"/>
    <w:rsid w:val="00AE4B9A"/>
    <w:rsid w:val="00AF06B0"/>
    <w:rsid w:val="00AF7D72"/>
    <w:rsid w:val="00B02BEA"/>
    <w:rsid w:val="00B0328E"/>
    <w:rsid w:val="00B03ADD"/>
    <w:rsid w:val="00B0440A"/>
    <w:rsid w:val="00B0508B"/>
    <w:rsid w:val="00B06CC9"/>
    <w:rsid w:val="00B111DF"/>
    <w:rsid w:val="00B11972"/>
    <w:rsid w:val="00B12995"/>
    <w:rsid w:val="00B15B2D"/>
    <w:rsid w:val="00B21549"/>
    <w:rsid w:val="00B33B14"/>
    <w:rsid w:val="00B33EBD"/>
    <w:rsid w:val="00B3555C"/>
    <w:rsid w:val="00B36B20"/>
    <w:rsid w:val="00B36BED"/>
    <w:rsid w:val="00B40434"/>
    <w:rsid w:val="00B414C7"/>
    <w:rsid w:val="00B417F5"/>
    <w:rsid w:val="00B43C41"/>
    <w:rsid w:val="00B45ABB"/>
    <w:rsid w:val="00B555F8"/>
    <w:rsid w:val="00B55F0C"/>
    <w:rsid w:val="00B56EA6"/>
    <w:rsid w:val="00B579D0"/>
    <w:rsid w:val="00B62884"/>
    <w:rsid w:val="00B643F7"/>
    <w:rsid w:val="00B73E37"/>
    <w:rsid w:val="00B750C3"/>
    <w:rsid w:val="00B8050A"/>
    <w:rsid w:val="00B8110E"/>
    <w:rsid w:val="00B818EB"/>
    <w:rsid w:val="00B841D3"/>
    <w:rsid w:val="00B94A46"/>
    <w:rsid w:val="00B97649"/>
    <w:rsid w:val="00BA06DF"/>
    <w:rsid w:val="00BA6907"/>
    <w:rsid w:val="00BB1975"/>
    <w:rsid w:val="00BC24D1"/>
    <w:rsid w:val="00BC5CB3"/>
    <w:rsid w:val="00BC5D08"/>
    <w:rsid w:val="00BC5EBC"/>
    <w:rsid w:val="00BC72BD"/>
    <w:rsid w:val="00BD06C0"/>
    <w:rsid w:val="00BD0A80"/>
    <w:rsid w:val="00BD30A3"/>
    <w:rsid w:val="00BD6EDC"/>
    <w:rsid w:val="00BE480A"/>
    <w:rsid w:val="00BE7F9A"/>
    <w:rsid w:val="00BF3439"/>
    <w:rsid w:val="00BF4993"/>
    <w:rsid w:val="00BF53F2"/>
    <w:rsid w:val="00BF6925"/>
    <w:rsid w:val="00C07972"/>
    <w:rsid w:val="00C129B5"/>
    <w:rsid w:val="00C13EBE"/>
    <w:rsid w:val="00C14760"/>
    <w:rsid w:val="00C14ADF"/>
    <w:rsid w:val="00C15E34"/>
    <w:rsid w:val="00C20EBB"/>
    <w:rsid w:val="00C24DC4"/>
    <w:rsid w:val="00C272AF"/>
    <w:rsid w:val="00C31D37"/>
    <w:rsid w:val="00C36EAC"/>
    <w:rsid w:val="00C37481"/>
    <w:rsid w:val="00C41956"/>
    <w:rsid w:val="00C41F9B"/>
    <w:rsid w:val="00C47A3B"/>
    <w:rsid w:val="00C51F75"/>
    <w:rsid w:val="00C54C61"/>
    <w:rsid w:val="00C55156"/>
    <w:rsid w:val="00C5566D"/>
    <w:rsid w:val="00C5692E"/>
    <w:rsid w:val="00C56CE6"/>
    <w:rsid w:val="00C577F8"/>
    <w:rsid w:val="00C57EFA"/>
    <w:rsid w:val="00C62B82"/>
    <w:rsid w:val="00C63F67"/>
    <w:rsid w:val="00C67427"/>
    <w:rsid w:val="00C70CFA"/>
    <w:rsid w:val="00C7153B"/>
    <w:rsid w:val="00C717B8"/>
    <w:rsid w:val="00C747F7"/>
    <w:rsid w:val="00C775B8"/>
    <w:rsid w:val="00C77856"/>
    <w:rsid w:val="00C77866"/>
    <w:rsid w:val="00C813FD"/>
    <w:rsid w:val="00C8203B"/>
    <w:rsid w:val="00C8419D"/>
    <w:rsid w:val="00C86AF7"/>
    <w:rsid w:val="00C86C57"/>
    <w:rsid w:val="00C923A6"/>
    <w:rsid w:val="00C94322"/>
    <w:rsid w:val="00C95CBD"/>
    <w:rsid w:val="00C95CEC"/>
    <w:rsid w:val="00C9769D"/>
    <w:rsid w:val="00C97A3D"/>
    <w:rsid w:val="00CA1F8D"/>
    <w:rsid w:val="00CA5B6E"/>
    <w:rsid w:val="00CB32FF"/>
    <w:rsid w:val="00CB6178"/>
    <w:rsid w:val="00CC66CA"/>
    <w:rsid w:val="00CC7B22"/>
    <w:rsid w:val="00CD0931"/>
    <w:rsid w:val="00CD28FC"/>
    <w:rsid w:val="00CD5F1C"/>
    <w:rsid w:val="00CD6116"/>
    <w:rsid w:val="00CE18D0"/>
    <w:rsid w:val="00CE20F0"/>
    <w:rsid w:val="00CE30F8"/>
    <w:rsid w:val="00CE5B82"/>
    <w:rsid w:val="00CF3319"/>
    <w:rsid w:val="00CF3C9D"/>
    <w:rsid w:val="00CF4B03"/>
    <w:rsid w:val="00D00758"/>
    <w:rsid w:val="00D00EB4"/>
    <w:rsid w:val="00D0146C"/>
    <w:rsid w:val="00D1048B"/>
    <w:rsid w:val="00D11768"/>
    <w:rsid w:val="00D134B2"/>
    <w:rsid w:val="00D13622"/>
    <w:rsid w:val="00D14604"/>
    <w:rsid w:val="00D14F22"/>
    <w:rsid w:val="00D15934"/>
    <w:rsid w:val="00D16369"/>
    <w:rsid w:val="00D17D50"/>
    <w:rsid w:val="00D20BF1"/>
    <w:rsid w:val="00D2365C"/>
    <w:rsid w:val="00D23D9C"/>
    <w:rsid w:val="00D304BD"/>
    <w:rsid w:val="00D30C8A"/>
    <w:rsid w:val="00D31A26"/>
    <w:rsid w:val="00D31D2D"/>
    <w:rsid w:val="00D32266"/>
    <w:rsid w:val="00D34986"/>
    <w:rsid w:val="00D36F9E"/>
    <w:rsid w:val="00D40961"/>
    <w:rsid w:val="00D417AF"/>
    <w:rsid w:val="00D420CC"/>
    <w:rsid w:val="00D437BE"/>
    <w:rsid w:val="00D44C78"/>
    <w:rsid w:val="00D45517"/>
    <w:rsid w:val="00D4782D"/>
    <w:rsid w:val="00D510C7"/>
    <w:rsid w:val="00D55D4C"/>
    <w:rsid w:val="00D64BFA"/>
    <w:rsid w:val="00D66824"/>
    <w:rsid w:val="00D72CC3"/>
    <w:rsid w:val="00D90F37"/>
    <w:rsid w:val="00D91E8C"/>
    <w:rsid w:val="00D923A1"/>
    <w:rsid w:val="00D92C3F"/>
    <w:rsid w:val="00D93A56"/>
    <w:rsid w:val="00D948DD"/>
    <w:rsid w:val="00D97E0B"/>
    <w:rsid w:val="00DA449A"/>
    <w:rsid w:val="00DA5D59"/>
    <w:rsid w:val="00DA6457"/>
    <w:rsid w:val="00DB139A"/>
    <w:rsid w:val="00DB280E"/>
    <w:rsid w:val="00DC0E9C"/>
    <w:rsid w:val="00DC2549"/>
    <w:rsid w:val="00DC2988"/>
    <w:rsid w:val="00DC67DD"/>
    <w:rsid w:val="00DD18B9"/>
    <w:rsid w:val="00DD45E8"/>
    <w:rsid w:val="00DD75C0"/>
    <w:rsid w:val="00DE3088"/>
    <w:rsid w:val="00DF4554"/>
    <w:rsid w:val="00DF6A59"/>
    <w:rsid w:val="00E140D6"/>
    <w:rsid w:val="00E20983"/>
    <w:rsid w:val="00E25945"/>
    <w:rsid w:val="00E31160"/>
    <w:rsid w:val="00E33A77"/>
    <w:rsid w:val="00E33C62"/>
    <w:rsid w:val="00E34016"/>
    <w:rsid w:val="00E34CDF"/>
    <w:rsid w:val="00E40F26"/>
    <w:rsid w:val="00E41F07"/>
    <w:rsid w:val="00E43D42"/>
    <w:rsid w:val="00E43F3D"/>
    <w:rsid w:val="00E44CAC"/>
    <w:rsid w:val="00E44F0F"/>
    <w:rsid w:val="00E4608D"/>
    <w:rsid w:val="00E53BFF"/>
    <w:rsid w:val="00E5527B"/>
    <w:rsid w:val="00E56736"/>
    <w:rsid w:val="00E617F7"/>
    <w:rsid w:val="00E61918"/>
    <w:rsid w:val="00E62990"/>
    <w:rsid w:val="00E62A7F"/>
    <w:rsid w:val="00E66454"/>
    <w:rsid w:val="00E8638A"/>
    <w:rsid w:val="00E87F1C"/>
    <w:rsid w:val="00E91973"/>
    <w:rsid w:val="00E91C67"/>
    <w:rsid w:val="00E93C11"/>
    <w:rsid w:val="00E93D0E"/>
    <w:rsid w:val="00E955FA"/>
    <w:rsid w:val="00E96EF6"/>
    <w:rsid w:val="00E9705D"/>
    <w:rsid w:val="00EA18CA"/>
    <w:rsid w:val="00EA335E"/>
    <w:rsid w:val="00EA3404"/>
    <w:rsid w:val="00EA7161"/>
    <w:rsid w:val="00EA76BA"/>
    <w:rsid w:val="00EB3392"/>
    <w:rsid w:val="00EB751C"/>
    <w:rsid w:val="00ED0D1E"/>
    <w:rsid w:val="00ED3A27"/>
    <w:rsid w:val="00ED4DF8"/>
    <w:rsid w:val="00ED5C1E"/>
    <w:rsid w:val="00ED6BC6"/>
    <w:rsid w:val="00ED7316"/>
    <w:rsid w:val="00EE058F"/>
    <w:rsid w:val="00EE2D86"/>
    <w:rsid w:val="00EE330C"/>
    <w:rsid w:val="00EE4B82"/>
    <w:rsid w:val="00EF4762"/>
    <w:rsid w:val="00EF608C"/>
    <w:rsid w:val="00F00AE4"/>
    <w:rsid w:val="00F00B55"/>
    <w:rsid w:val="00F01730"/>
    <w:rsid w:val="00F1599C"/>
    <w:rsid w:val="00F15CA9"/>
    <w:rsid w:val="00F15D7F"/>
    <w:rsid w:val="00F21860"/>
    <w:rsid w:val="00F22A42"/>
    <w:rsid w:val="00F23320"/>
    <w:rsid w:val="00F2648D"/>
    <w:rsid w:val="00F2699E"/>
    <w:rsid w:val="00F30324"/>
    <w:rsid w:val="00F31F65"/>
    <w:rsid w:val="00F31FB6"/>
    <w:rsid w:val="00F32B36"/>
    <w:rsid w:val="00F3643B"/>
    <w:rsid w:val="00F36B12"/>
    <w:rsid w:val="00F36DD7"/>
    <w:rsid w:val="00F47B78"/>
    <w:rsid w:val="00F51880"/>
    <w:rsid w:val="00F53424"/>
    <w:rsid w:val="00F573B7"/>
    <w:rsid w:val="00F63389"/>
    <w:rsid w:val="00F636F0"/>
    <w:rsid w:val="00F65DD8"/>
    <w:rsid w:val="00F70CA7"/>
    <w:rsid w:val="00F721DC"/>
    <w:rsid w:val="00F73123"/>
    <w:rsid w:val="00F741DB"/>
    <w:rsid w:val="00F74F9B"/>
    <w:rsid w:val="00F75264"/>
    <w:rsid w:val="00F80295"/>
    <w:rsid w:val="00F8099E"/>
    <w:rsid w:val="00F814FE"/>
    <w:rsid w:val="00F815CE"/>
    <w:rsid w:val="00F8434A"/>
    <w:rsid w:val="00F85E45"/>
    <w:rsid w:val="00F865FF"/>
    <w:rsid w:val="00FA3DF2"/>
    <w:rsid w:val="00FA40FA"/>
    <w:rsid w:val="00FA4FB4"/>
    <w:rsid w:val="00FB042E"/>
    <w:rsid w:val="00FC48A0"/>
    <w:rsid w:val="00FC4964"/>
    <w:rsid w:val="00FC5514"/>
    <w:rsid w:val="00FC67E2"/>
    <w:rsid w:val="00FD32E3"/>
    <w:rsid w:val="00FF5E6D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06D33"/>
  <w15:docId w15:val="{B9F52552-04EC-4E32-9264-E51866A1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3F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E5F0C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E5F0C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E5F0C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67402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74029"/>
    <w:rPr>
      <w:rFonts w:ascii="Calibri" w:hAnsi="Calibri" w:cs="Calibri"/>
      <w:szCs w:val="20"/>
    </w:rPr>
  </w:style>
  <w:style w:type="character" w:styleId="ab">
    <w:name w:val="annotation reference"/>
    <w:basedOn w:val="a0"/>
    <w:uiPriority w:val="99"/>
    <w:semiHidden/>
    <w:unhideWhenUsed/>
    <w:rsid w:val="006740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7402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402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Revision"/>
    <w:hidden/>
    <w:uiPriority w:val="99"/>
    <w:semiHidden/>
    <w:rsid w:val="00674029"/>
    <w:pPr>
      <w:spacing w:after="0" w:line="240" w:lineRule="auto"/>
    </w:pPr>
    <w:rPr>
      <w:sz w:val="24"/>
      <w:szCs w:val="24"/>
    </w:rPr>
  </w:style>
  <w:style w:type="paragraph" w:styleId="af">
    <w:name w:val="List Paragraph"/>
    <w:basedOn w:val="a"/>
    <w:qFormat/>
    <w:rsid w:val="006A3FDD"/>
    <w:pPr>
      <w:ind w:left="720"/>
      <w:contextualSpacing/>
    </w:pPr>
  </w:style>
  <w:style w:type="paragraph" w:customStyle="1" w:styleId="ConsPlusTitle">
    <w:name w:val="ConsPlusTitle"/>
    <w:rsid w:val="00B8110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B8110E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B8110E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1">
    <w:name w:val="марк список 1"/>
    <w:basedOn w:val="a"/>
    <w:uiPriority w:val="99"/>
    <w:rsid w:val="00475788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="Calibri"/>
      <w:lang w:eastAsia="ar-SA"/>
    </w:rPr>
  </w:style>
  <w:style w:type="paragraph" w:customStyle="1" w:styleId="ConsPlusNonformat">
    <w:name w:val="ConsPlusNonformat"/>
    <w:rsid w:val="00475788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f2">
    <w:name w:val="No Spacing"/>
    <w:uiPriority w:val="1"/>
    <w:qFormat/>
    <w:rsid w:val="000E72B8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FontStyle47">
    <w:name w:val="Font Style47"/>
    <w:rsid w:val="000E72B8"/>
    <w:rPr>
      <w:rFonts w:ascii="Times New Roman" w:hAnsi="Times New Roman" w:cs="Times New Roman"/>
      <w:sz w:val="22"/>
      <w:szCs w:val="22"/>
    </w:rPr>
  </w:style>
  <w:style w:type="character" w:styleId="af3">
    <w:name w:val="Hyperlink"/>
    <w:basedOn w:val="a0"/>
    <w:uiPriority w:val="99"/>
    <w:unhideWhenUsed/>
    <w:rsid w:val="00716AC0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DD45E8"/>
    <w:rPr>
      <w:i/>
      <w:iCs/>
    </w:rPr>
  </w:style>
  <w:style w:type="paragraph" w:customStyle="1" w:styleId="10">
    <w:name w:val="Основной текст1"/>
    <w:basedOn w:val="a"/>
    <w:link w:val="af4"/>
    <w:rsid w:val="009D0E3F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ng-scope">
    <w:name w:val="ng-scope"/>
    <w:basedOn w:val="a0"/>
    <w:rsid w:val="003C21BB"/>
  </w:style>
  <w:style w:type="character" w:customStyle="1" w:styleId="af4">
    <w:name w:val="Основной текст_"/>
    <w:basedOn w:val="a0"/>
    <w:link w:val="10"/>
    <w:rsid w:val="00D31A26"/>
    <w:rPr>
      <w:color w:val="000000"/>
      <w:sz w:val="28"/>
      <w:szCs w:val="28"/>
      <w:shd w:val="clear" w:color="auto" w:fill="FFFFFF"/>
      <w:lang w:bidi="ru-RU"/>
    </w:rPr>
  </w:style>
  <w:style w:type="character" w:customStyle="1" w:styleId="2">
    <w:name w:val="Основной текст (2)_"/>
    <w:basedOn w:val="a0"/>
    <w:link w:val="20"/>
    <w:rsid w:val="00A5230A"/>
    <w:rPr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5230A"/>
    <w:rPr>
      <w:shd w:val="clear" w:color="auto" w:fill="FFFFFF"/>
    </w:rPr>
  </w:style>
  <w:style w:type="character" w:customStyle="1" w:styleId="af5">
    <w:name w:val="Другое_"/>
    <w:basedOn w:val="a0"/>
    <w:link w:val="af6"/>
    <w:rsid w:val="00A5230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230A"/>
    <w:pPr>
      <w:widowControl w:val="0"/>
      <w:shd w:val="clear" w:color="auto" w:fill="FFFFFF"/>
      <w:spacing w:after="170"/>
      <w:jc w:val="center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A5230A"/>
    <w:pPr>
      <w:widowControl w:val="0"/>
      <w:shd w:val="clear" w:color="auto" w:fill="FFFFFF"/>
      <w:spacing w:after="240"/>
    </w:pPr>
    <w:rPr>
      <w:sz w:val="22"/>
      <w:szCs w:val="22"/>
    </w:rPr>
  </w:style>
  <w:style w:type="paragraph" w:customStyle="1" w:styleId="af6">
    <w:name w:val="Другое"/>
    <w:basedOn w:val="a"/>
    <w:link w:val="af5"/>
    <w:rsid w:val="00A5230A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Standard">
    <w:name w:val="Standard"/>
    <w:rsid w:val="00276A3E"/>
    <w:pPr>
      <w:widowControl w:val="0"/>
      <w:suppressAutoHyphens/>
      <w:autoSpaceDN w:val="0"/>
      <w:spacing w:after="0" w:line="240" w:lineRule="auto"/>
      <w:textAlignment w:val="baseline"/>
    </w:pPr>
    <w:rPr>
      <w:kern w:val="3"/>
      <w:sz w:val="28"/>
      <w:szCs w:val="24"/>
      <w:lang w:eastAsia="zh-CN" w:bidi="hi-IN"/>
    </w:rPr>
  </w:style>
  <w:style w:type="paragraph" w:customStyle="1" w:styleId="11">
    <w:name w:val="1.1. Подраздел"/>
    <w:rsid w:val="00097313"/>
    <w:pPr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b/>
      <w:kern w:val="3"/>
      <w:sz w:val="28"/>
      <w:szCs w:val="24"/>
      <w:lang w:eastAsia="zh-CN" w:bidi="hi-IN"/>
    </w:rPr>
  </w:style>
  <w:style w:type="character" w:styleId="af7">
    <w:name w:val="Emphasis"/>
    <w:rsid w:val="00097313"/>
    <w:rPr>
      <w:i/>
      <w:iCs/>
    </w:rPr>
  </w:style>
  <w:style w:type="paragraph" w:styleId="af8">
    <w:name w:val="Body Text"/>
    <w:basedOn w:val="a"/>
    <w:link w:val="af9"/>
    <w:uiPriority w:val="1"/>
    <w:qFormat/>
    <w:rsid w:val="001B43E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1B43E0"/>
    <w:rPr>
      <w:sz w:val="28"/>
      <w:szCs w:val="28"/>
      <w:lang w:eastAsia="en-US"/>
    </w:rPr>
  </w:style>
  <w:style w:type="paragraph" w:customStyle="1" w:styleId="12">
    <w:name w:val="1. Раздел"/>
    <w:rsid w:val="00BF53F2"/>
    <w:pPr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b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Standard"/>
    <w:rsid w:val="00436E7E"/>
    <w:pPr>
      <w:widowControl/>
      <w:suppressLineNumbers/>
    </w:pPr>
    <w:rPr>
      <w:kern w:val="0"/>
      <w:sz w:val="20"/>
      <w:szCs w:val="22"/>
      <w:lang w:eastAsia="en-US" w:bidi="ar-SA"/>
    </w:rPr>
  </w:style>
  <w:style w:type="paragraph" w:customStyle="1" w:styleId="111">
    <w:name w:val="1.1.1. Пункты"/>
    <w:basedOn w:val="Standard"/>
    <w:rsid w:val="00441FCD"/>
    <w:pPr>
      <w:widowControl/>
      <w:ind w:firstLine="709"/>
      <w:outlineLvl w:val="2"/>
    </w:pPr>
    <w:rPr>
      <w:kern w:val="0"/>
      <w:sz w:val="20"/>
      <w:szCs w:val="22"/>
      <w:lang w:eastAsia="en-US" w:bidi="ar-SA"/>
    </w:rPr>
  </w:style>
  <w:style w:type="paragraph" w:customStyle="1" w:styleId="Textbody">
    <w:name w:val="Text body"/>
    <w:basedOn w:val="Standard"/>
    <w:rsid w:val="000D3DA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5" ma:contentTypeDescription="" ma:contentTypeScope="" ma:versionID="4c7ac8ece3c2d88fbbc856b4eab632c6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f8720294d3926e233178239b1a75129f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01-06</RubricIndex>
    <ObjectTypeId xmlns="D7192FFF-C2B2-4F10-B7A4-C791C93B1729">2</ObjectTypeId>
    <DocGroupLink xmlns="D7192FFF-C2B2-4F10-B7A4-C791C93B1729">1139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D3273-FACA-4012-8C2B-33B3C6E0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F0546F-6A1F-4381-A57A-9D296787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8158</Words>
  <Characters>46504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54553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(книжн.)</dc:title>
  <dc:creator>М.Наталья</dc:creator>
  <cp:lastModifiedBy>Юлия Куликова</cp:lastModifiedBy>
  <cp:revision>2</cp:revision>
  <cp:lastPrinted>2026-05-18T05:40:00Z</cp:lastPrinted>
  <dcterms:created xsi:type="dcterms:W3CDTF">2026-05-18T05:42:00Z</dcterms:created>
  <dcterms:modified xsi:type="dcterms:W3CDTF">2026-05-18T05:42:00Z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