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2ABBF" w14:textId="77777777" w:rsidR="00F60493" w:rsidRPr="000159B3" w:rsidRDefault="00F60493" w:rsidP="00F60493">
      <w:pPr>
        <w:tabs>
          <w:tab w:val="left" w:pos="2745"/>
          <w:tab w:val="center" w:pos="5103"/>
        </w:tabs>
        <w:rPr>
          <w:rFonts w:ascii="Times New Roman" w:hAnsi="Times New Roman" w:cs="Times New Roman"/>
        </w:rPr>
      </w:pPr>
    </w:p>
    <w:p w14:paraId="6CA372AF" w14:textId="77777777" w:rsidR="00F60493" w:rsidRPr="000159B3" w:rsidRDefault="00F60493" w:rsidP="00F60493">
      <w:pPr>
        <w:tabs>
          <w:tab w:val="left" w:pos="2745"/>
          <w:tab w:val="center" w:pos="5103"/>
        </w:tabs>
        <w:rPr>
          <w:rFonts w:ascii="Times New Roman" w:hAnsi="Times New Roman" w:cs="Times New Roman"/>
        </w:rPr>
      </w:pPr>
      <w:r w:rsidRPr="000159B3">
        <w:rPr>
          <w:rFonts w:ascii="Times New Roman" w:eastAsia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D618E40" wp14:editId="629B018B">
            <wp:simplePos x="0" y="0"/>
            <wp:positionH relativeFrom="column">
              <wp:posOffset>2689863</wp:posOffset>
            </wp:positionH>
            <wp:positionV relativeFrom="paragraph">
              <wp:posOffset>-250188</wp:posOffset>
            </wp:positionV>
            <wp:extent cx="527681" cy="656594"/>
            <wp:effectExtent l="0" t="0" r="5719" b="0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1" cy="6565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5739B89" w14:textId="77777777" w:rsidR="00F60493" w:rsidRPr="000159B3" w:rsidRDefault="00F60493" w:rsidP="00F60493">
      <w:pPr>
        <w:tabs>
          <w:tab w:val="left" w:pos="2745"/>
          <w:tab w:val="center" w:pos="5103"/>
        </w:tabs>
        <w:rPr>
          <w:rFonts w:ascii="Times New Roman" w:eastAsia="Times New Roman" w:hAnsi="Times New Roman" w:cs="Times New Roman"/>
          <w:lang w:eastAsia="ru-RU"/>
        </w:rPr>
      </w:pPr>
      <w:r w:rsidRPr="000159B3">
        <w:rPr>
          <w:rFonts w:ascii="Times New Roman" w:eastAsia="Times New Roman" w:hAnsi="Times New Roman" w:cs="Times New Roman"/>
          <w:lang w:eastAsia="ru-RU"/>
        </w:rPr>
        <w:tab/>
      </w:r>
    </w:p>
    <w:p w14:paraId="4F22A944" w14:textId="77777777" w:rsidR="00F60493" w:rsidRPr="000159B3" w:rsidRDefault="00F60493" w:rsidP="00F6049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FC46F04" w14:textId="77777777" w:rsidR="00F60493" w:rsidRPr="00C00794" w:rsidRDefault="00F60493" w:rsidP="00C00794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07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2DE3DA13" w14:textId="77777777" w:rsidR="00F60493" w:rsidRPr="00C00794" w:rsidRDefault="00F60493" w:rsidP="00C00794">
      <w:pPr>
        <w:keepNext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07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ТОМАРИНСКОГО МУНИЦИПАЛЬНОГО ОКРУГА</w:t>
      </w:r>
    </w:p>
    <w:p w14:paraId="1931DADB" w14:textId="77777777" w:rsidR="00F60493" w:rsidRPr="00C00794" w:rsidRDefault="00F60493" w:rsidP="00C00794">
      <w:pPr>
        <w:keepNext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07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САХАЛИНСКОЙ ОБЛАСТИ</w:t>
      </w:r>
    </w:p>
    <w:p w14:paraId="28A5AFC5" w14:textId="77777777" w:rsidR="00F60493" w:rsidRPr="00C00794" w:rsidRDefault="00F60493" w:rsidP="00C00794">
      <w:pPr>
        <w:spacing w:before="120" w:after="1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754D27C" w14:textId="77777777" w:rsidR="00F60493" w:rsidRPr="00C00794" w:rsidRDefault="00F60493" w:rsidP="00C00794">
      <w:pPr>
        <w:spacing w:before="120" w:after="12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07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C1BC88D" w14:textId="77777777" w:rsidR="00F60493" w:rsidRPr="00C00794" w:rsidRDefault="00F60493" w:rsidP="00F6049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0E9731C" w14:textId="77777777" w:rsidR="00F60493" w:rsidRPr="000159B3" w:rsidRDefault="00F60493" w:rsidP="00F60493">
      <w:pPr>
        <w:rPr>
          <w:rFonts w:ascii="Times New Roman" w:eastAsia="Times New Roman" w:hAnsi="Times New Roman" w:cs="Times New Roman"/>
          <w:lang w:eastAsia="ru-RU"/>
        </w:rPr>
      </w:pPr>
    </w:p>
    <w:p w14:paraId="36F1C141" w14:textId="27E9C881" w:rsidR="00F60493" w:rsidRPr="000159B3" w:rsidRDefault="00F60493" w:rsidP="00F60493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0159B3">
        <w:rPr>
          <w:rFonts w:ascii="Times New Roman" w:eastAsia="Times New Roman" w:hAnsi="Times New Roman" w:cs="Times New Roman"/>
          <w:u w:val="single"/>
          <w:lang w:eastAsia="ru-RU"/>
        </w:rPr>
        <w:t xml:space="preserve">от </w:t>
      </w:r>
      <w:r w:rsidR="009E5DD9">
        <w:rPr>
          <w:rFonts w:ascii="Times New Roman" w:eastAsia="Times New Roman" w:hAnsi="Times New Roman" w:cs="Times New Roman"/>
          <w:u w:val="single"/>
          <w:lang w:eastAsia="ru-RU"/>
        </w:rPr>
        <w:t>15.05.2026</w:t>
      </w:r>
      <w:r w:rsidRPr="000159B3">
        <w:rPr>
          <w:rFonts w:ascii="Times New Roman" w:eastAsia="Times New Roman" w:hAnsi="Times New Roman" w:cs="Times New Roman"/>
          <w:u w:val="single"/>
          <w:lang w:eastAsia="ru-RU"/>
        </w:rPr>
        <w:t xml:space="preserve"> № </w:t>
      </w:r>
      <w:r w:rsidR="009E5DD9">
        <w:rPr>
          <w:rFonts w:ascii="Times New Roman" w:eastAsia="Times New Roman" w:hAnsi="Times New Roman" w:cs="Times New Roman"/>
          <w:u w:val="single"/>
          <w:lang w:eastAsia="ru-RU"/>
        </w:rPr>
        <w:t>132</w:t>
      </w:r>
    </w:p>
    <w:p w14:paraId="738FAA69" w14:textId="77777777" w:rsidR="00F60493" w:rsidRPr="000159B3" w:rsidRDefault="00F60493" w:rsidP="00F60493">
      <w:pPr>
        <w:rPr>
          <w:rFonts w:ascii="Times New Roman" w:eastAsia="Times New Roman" w:hAnsi="Times New Roman" w:cs="Times New Roman"/>
          <w:lang w:eastAsia="ru-RU"/>
        </w:rPr>
      </w:pPr>
      <w:r w:rsidRPr="000159B3">
        <w:rPr>
          <w:rFonts w:ascii="Times New Roman" w:eastAsia="Times New Roman" w:hAnsi="Times New Roman" w:cs="Times New Roman"/>
          <w:lang w:eastAsia="ru-RU"/>
        </w:rPr>
        <w:t xml:space="preserve">         г. Томари</w:t>
      </w:r>
    </w:p>
    <w:p w14:paraId="5793729A" w14:textId="77777777" w:rsidR="00F60493" w:rsidRPr="00C00794" w:rsidRDefault="00F60493" w:rsidP="00C00794">
      <w:pPr>
        <w:pStyle w:val="a3"/>
        <w:rPr>
          <w:rFonts w:eastAsia="Courier New"/>
          <w:spacing w:val="-2"/>
          <w:lang w:eastAsia="hi-IN"/>
        </w:rPr>
      </w:pPr>
      <w:r w:rsidRPr="00C00794">
        <w:rPr>
          <w:rFonts w:eastAsia="Courier New"/>
          <w:spacing w:val="-2"/>
          <w:lang w:eastAsia="hi-IN"/>
        </w:rPr>
        <w:t>Об утверждении административного регламента предоставления муниципальной услуги «</w:t>
      </w:r>
      <w:r w:rsidRPr="00C00794">
        <w:t>Предоставление жилых помещений по договорам социального найма гражданам, состоящим на учете в качестве нуждающихся в жилых помещениях</w:t>
      </w:r>
      <w:r w:rsidRPr="00C00794">
        <w:rPr>
          <w:rFonts w:eastAsia="Courier New"/>
          <w:spacing w:val="-2"/>
          <w:lang w:eastAsia="hi-IN"/>
        </w:rPr>
        <w:t>»</w:t>
      </w:r>
    </w:p>
    <w:p w14:paraId="7A9091F4" w14:textId="77777777" w:rsidR="00F60493" w:rsidRPr="000159B3" w:rsidRDefault="00F60493" w:rsidP="00C00794">
      <w:pPr>
        <w:pStyle w:val="a7"/>
        <w:rPr>
          <w:lang w:eastAsia="hi-IN"/>
        </w:rPr>
      </w:pPr>
      <w:r w:rsidRPr="000159B3">
        <w:rPr>
          <w:lang w:eastAsia="hi-IN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руководствуясь ст. 38 Устава Томаринского муниципального округа, администрация Томаринского муниципального округа </w:t>
      </w:r>
    </w:p>
    <w:p w14:paraId="173C2EEF" w14:textId="77777777" w:rsidR="00F60493" w:rsidRPr="000159B3" w:rsidRDefault="00F60493" w:rsidP="00F60493">
      <w:pPr>
        <w:pStyle w:val="Standard"/>
        <w:ind w:firstLine="709"/>
        <w:jc w:val="both"/>
        <w:rPr>
          <w:rFonts w:eastAsia="Courier New"/>
          <w:spacing w:val="-2"/>
          <w:sz w:val="24"/>
          <w:lang w:eastAsia="hi-IN"/>
        </w:rPr>
      </w:pPr>
    </w:p>
    <w:p w14:paraId="7AE152E0" w14:textId="77777777" w:rsidR="00F60493" w:rsidRPr="000159B3" w:rsidRDefault="00F60493" w:rsidP="00F60493">
      <w:pPr>
        <w:pStyle w:val="Standard"/>
        <w:ind w:firstLine="709"/>
        <w:jc w:val="both"/>
        <w:rPr>
          <w:rFonts w:eastAsia="Courier New"/>
          <w:spacing w:val="-2"/>
          <w:sz w:val="24"/>
          <w:lang w:eastAsia="hi-IN"/>
        </w:rPr>
      </w:pPr>
      <w:r w:rsidRPr="000159B3">
        <w:rPr>
          <w:rFonts w:eastAsia="Courier New"/>
          <w:spacing w:val="-2"/>
          <w:sz w:val="24"/>
          <w:lang w:eastAsia="hi-IN"/>
        </w:rPr>
        <w:t>ПОСТАНОВЛЯЕТ:</w:t>
      </w:r>
    </w:p>
    <w:p w14:paraId="3135433A" w14:textId="77777777" w:rsidR="00F60493" w:rsidRPr="000159B3" w:rsidRDefault="00F60493" w:rsidP="00F60493">
      <w:pPr>
        <w:pStyle w:val="Standard"/>
        <w:jc w:val="both"/>
        <w:rPr>
          <w:rFonts w:eastAsia="Courier New"/>
          <w:spacing w:val="-2"/>
          <w:sz w:val="24"/>
          <w:lang w:eastAsia="hi-IN"/>
        </w:rPr>
      </w:pPr>
    </w:p>
    <w:p w14:paraId="6360D89E" w14:textId="77777777" w:rsidR="00F60493" w:rsidRPr="000159B3" w:rsidRDefault="00F60493" w:rsidP="00C00794">
      <w:pPr>
        <w:pStyle w:val="a7"/>
      </w:pPr>
      <w:r w:rsidRPr="000159B3">
        <w:t>1. Утвердить административный регламент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 (прилагается).</w:t>
      </w:r>
    </w:p>
    <w:p w14:paraId="1563095B" w14:textId="07A536CC" w:rsidR="00F60493" w:rsidRPr="000159B3" w:rsidRDefault="00F60493" w:rsidP="00C00794">
      <w:pPr>
        <w:pStyle w:val="a7"/>
      </w:pPr>
      <w:r w:rsidRPr="000159B3">
        <w:t>2. Признать утратившими силу</w:t>
      </w:r>
      <w:r w:rsidR="00C00794">
        <w:t>:</w:t>
      </w:r>
      <w:r w:rsidRPr="000159B3">
        <w:t xml:space="preserve"> </w:t>
      </w:r>
    </w:p>
    <w:p w14:paraId="136AA760" w14:textId="41517FCA" w:rsidR="00F60493" w:rsidRPr="000159B3" w:rsidRDefault="00F60493" w:rsidP="00C00794">
      <w:pPr>
        <w:pStyle w:val="a7"/>
        <w:rPr>
          <w:rFonts w:eastAsia="Arial" w:cs="Times New Roman"/>
          <w:lang w:eastAsia="ar-SA"/>
        </w:rPr>
      </w:pPr>
      <w:r w:rsidRPr="000159B3">
        <w:rPr>
          <w:rFonts w:eastAsia="Arial" w:cs="Times New Roman"/>
          <w:lang w:eastAsia="ar-SA"/>
        </w:rPr>
        <w:t xml:space="preserve">- </w:t>
      </w:r>
      <w:bookmarkStart w:id="0" w:name="_Hlk225972977"/>
      <w:r w:rsidR="00C00794" w:rsidRPr="000159B3">
        <w:t>постановлени</w:t>
      </w:r>
      <w:r w:rsidR="00C00794">
        <w:t>е</w:t>
      </w:r>
      <w:r w:rsidR="00C00794" w:rsidRPr="000159B3">
        <w:t xml:space="preserve"> администрации муниципального образования «Томаринский городской округ»</w:t>
      </w:r>
      <w:bookmarkEnd w:id="0"/>
      <w:r w:rsidR="00C00794">
        <w:t xml:space="preserve"> </w:t>
      </w:r>
      <w:r w:rsidRPr="000159B3">
        <w:rPr>
          <w:rFonts w:eastAsia="Arial" w:cs="Times New Roman"/>
          <w:lang w:eastAsia="ar-SA"/>
        </w:rPr>
        <w:t>от 01.04.2022 № 67 «Об утверждении Административного регламента 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помещениях»;</w:t>
      </w:r>
    </w:p>
    <w:p w14:paraId="7DA3D401" w14:textId="7A13EFE7" w:rsidR="00F60493" w:rsidRPr="000159B3" w:rsidRDefault="00F60493" w:rsidP="00C00794">
      <w:pPr>
        <w:pStyle w:val="a7"/>
        <w:rPr>
          <w:rFonts w:eastAsia="Arial" w:cs="Times New Roman"/>
          <w:lang w:eastAsia="ar-SA"/>
        </w:rPr>
      </w:pPr>
      <w:r w:rsidRPr="000159B3">
        <w:rPr>
          <w:rFonts w:eastAsia="Arial" w:cs="Times New Roman"/>
          <w:lang w:eastAsia="ar-SA"/>
        </w:rPr>
        <w:t>-</w:t>
      </w:r>
      <w:r w:rsidR="00C00794" w:rsidRPr="00C00794">
        <w:t xml:space="preserve"> </w:t>
      </w:r>
      <w:r w:rsidR="00C00794" w:rsidRPr="00C00794">
        <w:rPr>
          <w:rFonts w:eastAsia="Arial" w:cs="Times New Roman"/>
          <w:lang w:eastAsia="ar-SA"/>
        </w:rPr>
        <w:t>постановление администрации муниципального образования «Томаринский городской округ»</w:t>
      </w:r>
      <w:r w:rsidRPr="000159B3">
        <w:rPr>
          <w:rFonts w:eastAsia="Arial" w:cs="Times New Roman"/>
          <w:lang w:eastAsia="ar-SA"/>
        </w:rPr>
        <w:t xml:space="preserve"> от 27.07.2022 № 153 «О внесении изменений в административный регламент 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 от 01.04.2022 № 67»;</w:t>
      </w:r>
    </w:p>
    <w:p w14:paraId="11092B2B" w14:textId="4974CE31" w:rsidR="00F60493" w:rsidRPr="000159B3" w:rsidRDefault="00F60493" w:rsidP="00C00794">
      <w:pPr>
        <w:pStyle w:val="a7"/>
        <w:rPr>
          <w:rFonts w:eastAsia="Arial" w:cs="Times New Roman"/>
          <w:lang w:eastAsia="ar-SA"/>
        </w:rPr>
      </w:pPr>
      <w:r w:rsidRPr="000159B3">
        <w:rPr>
          <w:rFonts w:eastAsia="Arial" w:cs="Times New Roman"/>
          <w:lang w:eastAsia="ar-SA"/>
        </w:rPr>
        <w:t xml:space="preserve">- </w:t>
      </w:r>
      <w:r w:rsidR="00C00794" w:rsidRPr="00C00794">
        <w:rPr>
          <w:rFonts w:eastAsia="Arial" w:cs="Times New Roman"/>
          <w:lang w:eastAsia="ar-SA"/>
        </w:rPr>
        <w:t>постановление администрации муниципального образования «Томаринский городской округ»</w:t>
      </w:r>
      <w:r w:rsidR="00C00794">
        <w:rPr>
          <w:rFonts w:eastAsia="Arial" w:cs="Times New Roman"/>
          <w:lang w:eastAsia="ar-SA"/>
        </w:rPr>
        <w:t xml:space="preserve"> </w:t>
      </w:r>
      <w:r w:rsidRPr="000159B3">
        <w:rPr>
          <w:rFonts w:eastAsia="Arial" w:cs="Times New Roman"/>
          <w:lang w:eastAsia="ar-SA"/>
        </w:rPr>
        <w:t xml:space="preserve">от 16.01.2023 № 32 «О внесении изменений в административный регламент 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</w:t>
      </w:r>
      <w:r w:rsidRPr="000159B3">
        <w:rPr>
          <w:rFonts w:eastAsia="Arial" w:cs="Times New Roman"/>
          <w:lang w:eastAsia="ar-SA"/>
        </w:rPr>
        <w:lastRenderedPageBreak/>
        <w:t>жилых помещениях от 01.04.2022 № 67»;</w:t>
      </w:r>
    </w:p>
    <w:p w14:paraId="27C9CD64" w14:textId="40EAAAB7" w:rsidR="00F60493" w:rsidRPr="000159B3" w:rsidRDefault="00F60493" w:rsidP="00C00794">
      <w:pPr>
        <w:pStyle w:val="a7"/>
        <w:rPr>
          <w:rFonts w:eastAsia="Arial" w:cs="Times New Roman"/>
          <w:lang w:eastAsia="ar-SA"/>
        </w:rPr>
      </w:pPr>
      <w:r w:rsidRPr="000159B3">
        <w:rPr>
          <w:rFonts w:eastAsia="Arial" w:cs="Times New Roman"/>
          <w:lang w:eastAsia="ar-SA"/>
        </w:rPr>
        <w:t xml:space="preserve">- </w:t>
      </w:r>
      <w:r w:rsidR="00C00794" w:rsidRPr="00C00794">
        <w:rPr>
          <w:rFonts w:eastAsia="Arial" w:cs="Times New Roman"/>
          <w:lang w:eastAsia="ar-SA"/>
        </w:rPr>
        <w:t xml:space="preserve">постановление администрации </w:t>
      </w:r>
      <w:r w:rsidR="00C00794">
        <w:rPr>
          <w:rFonts w:eastAsia="Arial" w:cs="Times New Roman"/>
          <w:lang w:eastAsia="ar-SA"/>
        </w:rPr>
        <w:t xml:space="preserve">Томаринского муниципального округа </w:t>
      </w:r>
      <w:r w:rsidRPr="000159B3">
        <w:rPr>
          <w:rFonts w:eastAsia="Arial" w:cs="Times New Roman"/>
          <w:lang w:eastAsia="ar-SA"/>
        </w:rPr>
        <w:t>от 05.03.2025 № 45 «О внесении изменений в административный регламент 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 от 01.04.2022 № 67»;</w:t>
      </w:r>
    </w:p>
    <w:p w14:paraId="03D934B9" w14:textId="4881DB06" w:rsidR="00F60493" w:rsidRPr="000159B3" w:rsidRDefault="00F60493" w:rsidP="00C00794">
      <w:pPr>
        <w:pStyle w:val="a7"/>
        <w:rPr>
          <w:rFonts w:eastAsia="Arial" w:cs="Times New Roman"/>
          <w:lang w:eastAsia="ar-SA"/>
        </w:rPr>
      </w:pPr>
      <w:r w:rsidRPr="000159B3">
        <w:rPr>
          <w:rFonts w:eastAsia="Arial" w:cs="Times New Roman"/>
          <w:lang w:eastAsia="ar-SA"/>
        </w:rPr>
        <w:t xml:space="preserve">- </w:t>
      </w:r>
      <w:r w:rsidR="00C00794" w:rsidRPr="00C00794">
        <w:rPr>
          <w:rFonts w:eastAsia="Arial" w:cs="Times New Roman"/>
          <w:lang w:eastAsia="ar-SA"/>
        </w:rPr>
        <w:t xml:space="preserve">постановление администрации </w:t>
      </w:r>
      <w:r w:rsidR="00C00794">
        <w:rPr>
          <w:rFonts w:eastAsia="Arial" w:cs="Times New Roman"/>
          <w:lang w:eastAsia="ar-SA"/>
        </w:rPr>
        <w:t xml:space="preserve">Томаринского муниципального округа </w:t>
      </w:r>
      <w:r w:rsidRPr="000159B3">
        <w:rPr>
          <w:rFonts w:eastAsia="Arial" w:cs="Times New Roman"/>
          <w:lang w:eastAsia="ar-SA"/>
        </w:rPr>
        <w:t>от 05.06.202</w:t>
      </w:r>
      <w:r w:rsidR="00C00794">
        <w:rPr>
          <w:rFonts w:eastAsia="Arial" w:cs="Times New Roman"/>
          <w:lang w:eastAsia="ar-SA"/>
        </w:rPr>
        <w:t>5</w:t>
      </w:r>
      <w:r w:rsidRPr="000159B3">
        <w:rPr>
          <w:rFonts w:eastAsia="Arial" w:cs="Times New Roman"/>
          <w:lang w:eastAsia="ar-SA"/>
        </w:rPr>
        <w:t xml:space="preserve"> № 142 «О внесении изменений в административный регламент 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 от 01.04.2022 № 67»;</w:t>
      </w:r>
    </w:p>
    <w:p w14:paraId="3EC843F2" w14:textId="77777777" w:rsidR="00F60493" w:rsidRPr="000159B3" w:rsidRDefault="00F60493" w:rsidP="00C00794">
      <w:pPr>
        <w:pStyle w:val="a7"/>
        <w:rPr>
          <w:rFonts w:eastAsia="Times New Roman" w:cs="Times New Roman"/>
          <w:lang w:eastAsia="ru-RU"/>
        </w:rPr>
      </w:pPr>
      <w:r w:rsidRPr="000159B3">
        <w:rPr>
          <w:rFonts w:eastAsia="Times New Roman" w:cs="Times New Roman"/>
          <w:lang w:eastAsia="ru-RU"/>
        </w:rPr>
        <w:t>3. Настоящее постановление опубликовать в сетевом издании «Вести Томари» и разместить на официальном сайте администрации Томаринского муниципального округа.</w:t>
      </w:r>
    </w:p>
    <w:p w14:paraId="23E3713C" w14:textId="77777777" w:rsidR="00F60493" w:rsidRPr="000159B3" w:rsidRDefault="00F60493" w:rsidP="00C00794">
      <w:pPr>
        <w:pStyle w:val="a7"/>
        <w:rPr>
          <w:rFonts w:eastAsia="Times New Roman" w:cs="Times New Roman"/>
          <w:lang w:eastAsia="ru-RU"/>
        </w:rPr>
      </w:pPr>
      <w:r w:rsidRPr="000159B3">
        <w:rPr>
          <w:rFonts w:eastAsia="Times New Roman" w:cs="Times New Roman"/>
          <w:lang w:eastAsia="ru-RU"/>
        </w:rPr>
        <w:t xml:space="preserve"> 4. Контроль за исполнением настоящего постановления возложить на первого вице-мэра Томаринского муниципального округа И А.И.</w:t>
      </w:r>
    </w:p>
    <w:p w14:paraId="677BC7DD" w14:textId="77777777" w:rsidR="00F60493" w:rsidRPr="000159B3" w:rsidRDefault="00F60493" w:rsidP="00F60493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AF448D" w14:textId="1800942E" w:rsidR="00F60493" w:rsidRDefault="00F60493" w:rsidP="00F60493">
      <w:pPr>
        <w:autoSpaceDE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415883" w14:textId="77777777" w:rsidR="009E5DD9" w:rsidRPr="000159B3" w:rsidRDefault="009E5DD9" w:rsidP="00F60493">
      <w:pPr>
        <w:autoSpaceDE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E591D6" w14:textId="62880A50" w:rsidR="00C00794" w:rsidRDefault="009E5DD9" w:rsidP="00F6049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Врио м</w:t>
      </w:r>
      <w:r w:rsidR="00F60493" w:rsidRPr="000159B3">
        <w:rPr>
          <w:rFonts w:ascii="Times New Roman" w:eastAsia="Times New Roman" w:hAnsi="Times New Roman" w:cs="Times New Roman"/>
          <w:lang w:eastAsia="ru-RU"/>
        </w:rPr>
        <w:t>эр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F60493" w:rsidRPr="000159B3">
        <w:rPr>
          <w:rFonts w:ascii="Times New Roman" w:eastAsia="Times New Roman" w:hAnsi="Times New Roman" w:cs="Times New Roman"/>
          <w:lang w:eastAsia="ru-RU"/>
        </w:rPr>
        <w:t xml:space="preserve"> Томаринского муниципального округа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А.И. И</w:t>
      </w:r>
    </w:p>
    <w:p w14:paraId="66D18A37" w14:textId="77777777" w:rsidR="00C00794" w:rsidRDefault="00C00794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52C56EC2" w14:textId="77777777" w:rsidR="00C00794" w:rsidRPr="00C00794" w:rsidRDefault="00C00794" w:rsidP="00C00794">
      <w:pPr>
        <w:widowControl/>
        <w:suppressAutoHyphens w:val="0"/>
        <w:autoSpaceDN/>
        <w:spacing w:line="276" w:lineRule="auto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0079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lastRenderedPageBreak/>
        <w:t>УТВЕРЖДЕН</w:t>
      </w:r>
    </w:p>
    <w:p w14:paraId="7B36D8A6" w14:textId="77777777" w:rsidR="00C00794" w:rsidRPr="00C00794" w:rsidRDefault="00C00794" w:rsidP="00C00794">
      <w:pPr>
        <w:widowControl/>
        <w:suppressAutoHyphens w:val="0"/>
        <w:autoSpaceDN/>
        <w:spacing w:line="276" w:lineRule="auto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0079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постановлением админис</w:t>
      </w:r>
      <w:bookmarkStart w:id="1" w:name="_GoBack"/>
      <w:bookmarkEnd w:id="1"/>
      <w:r w:rsidRPr="00C0079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трации </w:t>
      </w:r>
    </w:p>
    <w:p w14:paraId="02224B40" w14:textId="77777777" w:rsidR="00C00794" w:rsidRPr="00C00794" w:rsidRDefault="00C00794" w:rsidP="00C00794">
      <w:pPr>
        <w:widowControl/>
        <w:suppressAutoHyphens w:val="0"/>
        <w:autoSpaceDN/>
        <w:spacing w:line="276" w:lineRule="auto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C00794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Томаринского муниципального округа</w:t>
      </w:r>
    </w:p>
    <w:p w14:paraId="5465A0B7" w14:textId="77777777" w:rsidR="009E5DD9" w:rsidRPr="00D221DA" w:rsidRDefault="009E5DD9" w:rsidP="009E5DD9">
      <w:pPr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221DA">
        <w:rPr>
          <w:rFonts w:ascii="Times New Roman" w:eastAsia="Times New Roman" w:hAnsi="Times New Roman" w:cs="Times New Roman"/>
          <w:sz w:val="22"/>
          <w:szCs w:val="22"/>
          <w:lang w:eastAsia="ru-RU"/>
        </w:rPr>
        <w:t>от 15.05.2026 № 132</w:t>
      </w:r>
    </w:p>
    <w:p w14:paraId="2A9FD169" w14:textId="77777777" w:rsidR="00F60493" w:rsidRPr="000159B3" w:rsidRDefault="00F60493" w:rsidP="00C00794">
      <w:pPr>
        <w:pStyle w:val="a3"/>
      </w:pPr>
      <w:r w:rsidRPr="000159B3">
        <w:t>АДМИНИСТРАТИВНЫЙ РЕГЛАМЕНТ</w:t>
      </w:r>
    </w:p>
    <w:p w14:paraId="6A6ACBB8" w14:textId="0B8B3E09" w:rsidR="00F60493" w:rsidRPr="000159B3" w:rsidRDefault="00F60493" w:rsidP="00C00794">
      <w:pPr>
        <w:pStyle w:val="a3"/>
      </w:pPr>
      <w:r w:rsidRPr="000159B3">
        <w:t>ПРЕДОСТАВЛЕНИЯ МУНИЦИПАЛЬНОЙ УСЛУГИ</w:t>
      </w:r>
      <w:r w:rsidR="00C00794">
        <w:t xml:space="preserve"> </w:t>
      </w:r>
      <w:r w:rsidRPr="000159B3">
        <w:t>«ПРЕДОСТАВЛЕНИЕ ЖИЛЫХ ПОМЕЩЕНИЙ ПО ДОГОВОРАМ СОЦИАЛЬНОГО НАЙМА ГРАЖДАНАМ, СОСТОЯЩИМ НА УЧЕТЕ В КАЧЕСТВЕ НУЖДАЮЩИХСЯ В ЖИЛЫХ ПОМЕЩЕНИЯХ»</w:t>
      </w:r>
    </w:p>
    <w:p w14:paraId="1E16387F" w14:textId="58B6DCF0" w:rsidR="00F60493" w:rsidRPr="000159B3" w:rsidRDefault="00F60493" w:rsidP="00F60493">
      <w:pPr>
        <w:suppressAutoHyphens w:val="0"/>
        <w:autoSpaceDE w:val="0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0159B3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Раздел 1. </w:t>
      </w:r>
      <w:r w:rsidR="00C00794" w:rsidRPr="000159B3">
        <w:rPr>
          <w:rFonts w:ascii="Times New Roman" w:eastAsia="Times New Roman" w:hAnsi="Times New Roman" w:cs="Times New Roman"/>
          <w:b/>
          <w:kern w:val="0"/>
          <w:lang w:eastAsia="ru-RU" w:bidi="ar-SA"/>
        </w:rPr>
        <w:t>Общие положения</w:t>
      </w:r>
    </w:p>
    <w:p w14:paraId="7F16C793" w14:textId="77777777" w:rsidR="00F60493" w:rsidRPr="00C00794" w:rsidRDefault="00F60493" w:rsidP="00C00794">
      <w:pPr>
        <w:pStyle w:val="a5"/>
      </w:pPr>
      <w:r w:rsidRPr="00C00794">
        <w:t>1.1. Предмет регулирования административного регламента</w:t>
      </w:r>
    </w:p>
    <w:p w14:paraId="3ED13DBE" w14:textId="7B3780A1" w:rsidR="00F60493" w:rsidRDefault="00C00794" w:rsidP="00E62861">
      <w:pPr>
        <w:pStyle w:val="a7"/>
        <w:rPr>
          <w:lang w:eastAsia="ru-RU"/>
        </w:rPr>
      </w:pPr>
      <w:r w:rsidRPr="00C00794">
        <w:rPr>
          <w:kern w:val="0"/>
          <w:lang w:eastAsia="en-US" w:bidi="ar-SA"/>
        </w:rPr>
        <w:t xml:space="preserve">1.1.1. Настоящий административный регламент устанавливает </w:t>
      </w:r>
      <w:r w:rsidRPr="00C00794">
        <w:rPr>
          <w:kern w:val="0"/>
          <w:lang w:eastAsia="ru-RU" w:bidi="ar-SA"/>
        </w:rPr>
        <w:t xml:space="preserve">порядок и стандарт предоставления муниципальной услуги </w:t>
      </w:r>
      <w:r w:rsidR="00F60493" w:rsidRPr="000159B3">
        <w:rPr>
          <w:lang w:eastAsia="ru-RU"/>
        </w:rPr>
        <w:t>«</w:t>
      </w:r>
      <w:r w:rsidR="00F60493" w:rsidRPr="000159B3">
        <w:t>Предоставление жилых помещений по договорам социального найма гражданам, состоящим на учете в качестве нуждающихся в жилых помещениях</w:t>
      </w:r>
      <w:r w:rsidR="00F60493" w:rsidRPr="000159B3">
        <w:rPr>
          <w:lang w:eastAsia="ru-RU"/>
        </w:rPr>
        <w:t>».</w:t>
      </w:r>
    </w:p>
    <w:p w14:paraId="05E22662" w14:textId="77777777" w:rsidR="00C00794" w:rsidRPr="00C00794" w:rsidRDefault="00C00794" w:rsidP="00E62861">
      <w:pPr>
        <w:pStyle w:val="a7"/>
        <w:rPr>
          <w:rFonts w:eastAsia="Times New Roman" w:cs="Times New Roman"/>
          <w:kern w:val="0"/>
          <w:lang w:eastAsia="en-US" w:bidi="ar-SA"/>
        </w:rPr>
      </w:pPr>
      <w:r w:rsidRPr="00C00794">
        <w:rPr>
          <w:rFonts w:eastAsia="Times New Roman" w:cs="Times New Roman"/>
          <w:kern w:val="0"/>
          <w:lang w:eastAsia="ru-RU" w:bidi="ar-SA"/>
        </w:rPr>
        <w:t>1.1.2. Перечень условных обозначений и сокращений приведен в приложении 1 к настоящему административному регламенту.</w:t>
      </w:r>
    </w:p>
    <w:p w14:paraId="6A8940A3" w14:textId="77777777" w:rsidR="00C850E5" w:rsidRPr="000159B3" w:rsidRDefault="00C850E5" w:rsidP="00C00794">
      <w:pPr>
        <w:pStyle w:val="a5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1.2. Круг заявителей</w:t>
      </w:r>
    </w:p>
    <w:p w14:paraId="4A80CA2B" w14:textId="13E6B14D" w:rsidR="00E62861" w:rsidRPr="00E62861" w:rsidRDefault="00E62861" w:rsidP="00E62861">
      <w:pPr>
        <w:pStyle w:val="a7"/>
        <w:rPr>
          <w:lang w:eastAsia="en-US" w:bidi="ar-SA"/>
        </w:rPr>
      </w:pPr>
      <w:bookmarkStart w:id="2" w:name="P52"/>
      <w:bookmarkEnd w:id="2"/>
      <w:r w:rsidRPr="00E62861">
        <w:rPr>
          <w:lang w:eastAsia="en-US" w:bidi="ar-SA"/>
        </w:rPr>
        <w:t xml:space="preserve">1.2.1. Муниципальная услуга предоставляется заявителям </w:t>
      </w:r>
      <w:r w:rsidRPr="00E62861">
        <w:rPr>
          <w:lang w:eastAsia="ru-RU" w:bidi="ar-SA"/>
        </w:rPr>
        <w:t xml:space="preserve">физическим лицам – малоимущим </w:t>
      </w:r>
      <w:r w:rsidRPr="00E62861">
        <w:rPr>
          <w:lang w:eastAsia="en-US" w:bidi="ar-SA"/>
        </w:rPr>
        <w:t>гражданам, зарегистрированным по месту жительства на территории Томаринского муниципального округа</w:t>
      </w:r>
      <w:r>
        <w:rPr>
          <w:lang w:eastAsia="en-US" w:bidi="ar-SA"/>
        </w:rPr>
        <w:t xml:space="preserve"> и состоящим на учете в качестве нуждающихся в жилых помещениях, предоставляемых по договорам социального найма в Томаринском муниципальном округе</w:t>
      </w:r>
      <w:r w:rsidRPr="00E62861">
        <w:rPr>
          <w:lang w:eastAsia="en-US" w:bidi="ar-SA"/>
        </w:rPr>
        <w:t>.</w:t>
      </w:r>
    </w:p>
    <w:p w14:paraId="49D8A465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 xml:space="preserve">1.2.2. Заявитель может обратиться за предоставлением муниципальной услуги лично либо через своего представителя. </w:t>
      </w:r>
    </w:p>
    <w:p w14:paraId="17278931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en-US" w:bidi="ar-SA"/>
        </w:rPr>
        <w:t>1.2.3. Принятие на учет недееспособных граждан осуществляется на основании заявлений о принятии на учет, поданных их законными представителями.</w:t>
      </w:r>
    </w:p>
    <w:p w14:paraId="174F962B" w14:textId="0D6FD774" w:rsidR="00E62861" w:rsidRPr="00E62861" w:rsidRDefault="00E62861" w:rsidP="00E62861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r w:rsidR="005D27C1">
        <w:rPr>
          <w:rFonts w:eastAsia="Times New Roman"/>
          <w:lang w:eastAsia="ru-RU" w:bidi="ar-SA"/>
        </w:rPr>
        <w:t>ЕПГУ</w:t>
      </w:r>
      <w:r w:rsidRPr="00E62861">
        <w:rPr>
          <w:rFonts w:eastAsia="Times New Roman"/>
          <w:lang w:eastAsia="ru-RU" w:bidi="ar-SA"/>
        </w:rPr>
        <w:t xml:space="preserve"> государственных и муниципальных услуг (функций)</w:t>
      </w:r>
    </w:p>
    <w:p w14:paraId="63409F80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1.3.1. Муниципальная услуга предоставляется в соответствии с категориями (признаками) заявителей, указанными в приложении 2 к настоящему административному регламенту, сведения о которых размещаются в реестре услуг и в ЕПГУ, РПГУ.</w:t>
      </w:r>
    </w:p>
    <w:p w14:paraId="444B73E2" w14:textId="02961639" w:rsidR="00C850E5" w:rsidRPr="000159B3" w:rsidRDefault="00C850E5" w:rsidP="00E62861">
      <w:pPr>
        <w:pStyle w:val="a3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 xml:space="preserve">Раздел 2. </w:t>
      </w:r>
      <w:r w:rsidR="00E62861" w:rsidRPr="000159B3">
        <w:rPr>
          <w:rFonts w:eastAsia="Times New Roman"/>
          <w:lang w:eastAsia="ru-RU" w:bidi="ar-SA"/>
        </w:rPr>
        <w:t>Стандарт предоставления муниципальной услуги</w:t>
      </w:r>
    </w:p>
    <w:p w14:paraId="0A49B74C" w14:textId="77777777" w:rsidR="00C850E5" w:rsidRPr="000159B3" w:rsidRDefault="00C850E5" w:rsidP="00E62861">
      <w:pPr>
        <w:pStyle w:val="a5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2.1. Наименование муниципальной услуги</w:t>
      </w:r>
    </w:p>
    <w:p w14:paraId="0D86FB11" w14:textId="77777777" w:rsidR="00C850E5" w:rsidRPr="000159B3" w:rsidRDefault="00C850E5" w:rsidP="00E62861">
      <w:pPr>
        <w:pStyle w:val="a7"/>
        <w:rPr>
          <w:lang w:eastAsia="ru-RU" w:bidi="ar-SA"/>
        </w:rPr>
      </w:pPr>
      <w:r w:rsidRPr="000159B3">
        <w:rPr>
          <w:lang w:eastAsia="ru-RU" w:bidi="ar-SA"/>
        </w:rPr>
        <w:t>Предоставление жилых помещений по договорам социального найма гражданам, состоящим на учете в качестве нуждающихся в жилых помещениях.</w:t>
      </w:r>
    </w:p>
    <w:p w14:paraId="166D3B50" w14:textId="5D24C708" w:rsidR="00C850E5" w:rsidRPr="000159B3" w:rsidRDefault="00C850E5" w:rsidP="00E62861">
      <w:pPr>
        <w:pStyle w:val="a5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2.2. Наименование органа,</w:t>
      </w:r>
      <w:r w:rsidR="00E62861"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предоставляющего муниципальную услугу</w:t>
      </w:r>
    </w:p>
    <w:p w14:paraId="034B84F1" w14:textId="77777777" w:rsid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 xml:space="preserve">2.2.1. Муниципальная услуга предоставляется администрацией Томаринского </w:t>
      </w:r>
      <w:r w:rsidRPr="00E62861">
        <w:rPr>
          <w:lang w:eastAsia="ru-RU" w:bidi="ar-SA"/>
        </w:rPr>
        <w:lastRenderedPageBreak/>
        <w:t>муниципального округа Сахалинской области и осуществляется через Комитет по управлению муниципальной собственностью Томаринского муниципального округа Сахалинской области.</w:t>
      </w:r>
    </w:p>
    <w:p w14:paraId="619EA0D1" w14:textId="7F588DF9" w:rsidR="00C850E5" w:rsidRPr="000159B3" w:rsidRDefault="00C850E5" w:rsidP="00E62861">
      <w:pPr>
        <w:pStyle w:val="a5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2.3. Результат предоставления муниципальной услуги</w:t>
      </w:r>
    </w:p>
    <w:p w14:paraId="41F4D6FA" w14:textId="77777777" w:rsid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2.3.1. Результатами предоставления муниципальной услуги являются:</w:t>
      </w:r>
    </w:p>
    <w:p w14:paraId="69814124" w14:textId="57AB552C" w:rsidR="00C850E5" w:rsidRPr="000159B3" w:rsidRDefault="00E62861" w:rsidP="00E62861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="00C850E5" w:rsidRPr="000159B3">
        <w:rPr>
          <w:lang w:eastAsia="ru-RU" w:bidi="ar-SA"/>
        </w:rPr>
        <w:t>решение о предоставлении жилого помещения по договору социального найма</w:t>
      </w:r>
      <w:r>
        <w:rPr>
          <w:lang w:eastAsia="ru-RU" w:bidi="ar-SA"/>
        </w:rPr>
        <w:t xml:space="preserve"> по форме 1 согласно приложению 6 к административному регламенту</w:t>
      </w:r>
      <w:r w:rsidR="00C850E5" w:rsidRPr="000159B3">
        <w:rPr>
          <w:lang w:eastAsia="ru-RU" w:bidi="ar-SA"/>
        </w:rPr>
        <w:t>;</w:t>
      </w:r>
    </w:p>
    <w:p w14:paraId="1EACE450" w14:textId="5325E92C" w:rsidR="00C850E5" w:rsidRPr="000159B3" w:rsidRDefault="00E62861" w:rsidP="00E62861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="00C850E5" w:rsidRPr="000159B3">
        <w:rPr>
          <w:lang w:eastAsia="ru-RU" w:bidi="ar-SA"/>
        </w:rPr>
        <w:t>решение об отказе в предоставлении жилого помещения по договору социального найма</w:t>
      </w:r>
      <w:r>
        <w:rPr>
          <w:lang w:eastAsia="ru-RU" w:bidi="ar-SA"/>
        </w:rPr>
        <w:t xml:space="preserve"> по форме 2 согласно приложению 6 к административному регламенту</w:t>
      </w:r>
      <w:r w:rsidR="00C850E5" w:rsidRPr="000159B3">
        <w:rPr>
          <w:lang w:eastAsia="ru-RU" w:bidi="ar-SA"/>
        </w:rPr>
        <w:t>.</w:t>
      </w:r>
    </w:p>
    <w:p w14:paraId="453744A6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14:paraId="74516F57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2.3.3. Способы получения результата предоставления муниципальной услуги:</w:t>
      </w:r>
    </w:p>
    <w:p w14:paraId="7329510B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- в форме документа на бумажном носителе в Комитете либо почтовым отправлением (по выбору заявителя) - в случае подачи запроса на получение муниципальной услуги при личном обращении в Комитет, почтовым обращением;</w:t>
      </w:r>
    </w:p>
    <w:p w14:paraId="1316F754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- в соответствии с порядком, определенным соглашением, заключенным между ОМСУ и МФЦ: в форме документа на бумажном носителе, поступившего из Комитета, либо документа, составленного и заверенного МФЦ, подтверждающего содержание электронного документа, поступившего из Комитета - в случае подачи запроса на получение муниципальной услуги через МФЦ;</w:t>
      </w:r>
    </w:p>
    <w:p w14:paraId="3D487FE9" w14:textId="731B0D61" w:rsidR="00C850E5" w:rsidRPr="000159B3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- в форме электронного документа через личный кабинет заявителя на ЕПГУ, РПГУ - в случае подачи запроса на получение муниципальной услуги через ЕПГУ, РПГУ.</w:t>
      </w:r>
    </w:p>
    <w:p w14:paraId="215FF0DA" w14:textId="77777777" w:rsidR="00C850E5" w:rsidRPr="000159B3" w:rsidRDefault="00C850E5" w:rsidP="00E62861">
      <w:pPr>
        <w:pStyle w:val="a5"/>
        <w:rPr>
          <w:rFonts w:eastAsia="Times New Roman"/>
          <w:lang w:eastAsia="ru-RU" w:bidi="ar-SA"/>
        </w:rPr>
      </w:pPr>
      <w:bookmarkStart w:id="3" w:name="P86"/>
      <w:bookmarkEnd w:id="3"/>
      <w:r w:rsidRPr="000159B3">
        <w:rPr>
          <w:rFonts w:eastAsia="Times New Roman"/>
          <w:lang w:eastAsia="ru-RU" w:bidi="ar-SA"/>
        </w:rPr>
        <w:t>2.4. Срок предоставления муниципальной услуги</w:t>
      </w:r>
    </w:p>
    <w:p w14:paraId="215CCA85" w14:textId="0DFC2279" w:rsidR="00C850E5" w:rsidRPr="000159B3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 xml:space="preserve">2.4.1. Максимальный срок предоставления муниципальной услуги составляет </w:t>
      </w:r>
      <w:r>
        <w:rPr>
          <w:lang w:eastAsia="ru-RU" w:bidi="ar-SA"/>
        </w:rPr>
        <w:t>25</w:t>
      </w:r>
      <w:r w:rsidRPr="00E62861">
        <w:rPr>
          <w:lang w:eastAsia="ru-RU" w:bidi="ar-SA"/>
        </w:rPr>
        <w:t xml:space="preserve"> рабочих дней со дня регистрации запроса и документов и (или) информации, необходимых для предоставления муниципальной услуги, независимо от категории (признаков) заявителя и способа подачи запроса о предоставлении муниципальной услуги.</w:t>
      </w:r>
    </w:p>
    <w:p w14:paraId="0D6BD725" w14:textId="2CB6D2F6" w:rsidR="00C850E5" w:rsidRPr="000159B3" w:rsidRDefault="00C850E5" w:rsidP="00E62861">
      <w:pPr>
        <w:pStyle w:val="a5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2.5. Размер платы, взимаемой с заявителя при предоставлении</w:t>
      </w:r>
      <w:r w:rsidR="00E62861"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муниципальной услуги, и способы ее взимания</w:t>
      </w:r>
    </w:p>
    <w:p w14:paraId="7D0FCEA2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2.5.1.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62772B10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2.5.2. Взимание платы за предоставление услуг, которые являются необходимыми и обязательными для предоставления муниципальной услуги определяется соглашением между заявителем и организацией, предоставляющей эту услугу.</w:t>
      </w:r>
    </w:p>
    <w:p w14:paraId="10BBFBBA" w14:textId="77777777" w:rsidR="00E62861" w:rsidRPr="00E62861" w:rsidRDefault="00E62861" w:rsidP="00E62861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16B4CC2A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2.6.1. Максимальный срок ожидания в очереди при подаче запроса о предоставлении муниципальной услуги и при получении результата муниципальной услуги в случае обращения заявителя непосредственно в Комитет или МФЦ, составляет 15 минут.</w:t>
      </w:r>
    </w:p>
    <w:p w14:paraId="31092693" w14:textId="77777777" w:rsidR="00E62861" w:rsidRPr="00E62861" w:rsidRDefault="00E62861" w:rsidP="00E62861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2.7. Срок регистрации запроса заявителя о предоставлении муниципальной услуги</w:t>
      </w:r>
    </w:p>
    <w:p w14:paraId="47199B89" w14:textId="77777777" w:rsidR="00E62861" w:rsidRPr="00E62861" w:rsidRDefault="00E62861" w:rsidP="00E62861">
      <w:pPr>
        <w:pStyle w:val="a7"/>
        <w:rPr>
          <w:lang w:eastAsia="en-US" w:bidi="ar-SA"/>
        </w:rPr>
      </w:pPr>
      <w:r w:rsidRPr="00E62861">
        <w:rPr>
          <w:lang w:eastAsia="en-US" w:bidi="ar-SA"/>
        </w:rPr>
        <w:t xml:space="preserve">2.7.1. Заявление, представленное заявителем (представителем) о предоставлении </w:t>
      </w:r>
      <w:r w:rsidRPr="00E62861">
        <w:rPr>
          <w:lang w:eastAsia="en-US" w:bidi="ar-SA"/>
        </w:rPr>
        <w:lastRenderedPageBreak/>
        <w:t>муниципальной услуги, регистрируется в установленном порядке в Комитете в течение 1 (одного) рабочего дня с даты поступления такого заявления.</w:t>
      </w:r>
    </w:p>
    <w:p w14:paraId="3C70B135" w14:textId="77777777" w:rsidR="00E62861" w:rsidRPr="00E62861" w:rsidRDefault="00E62861" w:rsidP="00E62861">
      <w:pPr>
        <w:pStyle w:val="a7"/>
        <w:rPr>
          <w:lang w:eastAsia="en-US" w:bidi="ar-SA"/>
        </w:rPr>
      </w:pPr>
      <w:r w:rsidRPr="00E62861">
        <w:rPr>
          <w:lang w:eastAsia="en-US" w:bidi="ar-SA"/>
        </w:rPr>
        <w:t>2.7.2. Заявление, представленное заявителем (представителем) через МФЦ, регистрируется в установленном порядке Комитетом в день поступления от МФЦ.</w:t>
      </w:r>
    </w:p>
    <w:p w14:paraId="4A4B214F" w14:textId="77777777" w:rsidR="00E62861" w:rsidRPr="00E62861" w:rsidRDefault="00E62861" w:rsidP="00E62861">
      <w:pPr>
        <w:pStyle w:val="a7"/>
        <w:rPr>
          <w:lang w:eastAsia="en-US" w:bidi="ar-SA"/>
        </w:rPr>
      </w:pPr>
      <w:r w:rsidRPr="00E62861">
        <w:rPr>
          <w:lang w:eastAsia="en-US" w:bidi="ar-SA"/>
        </w:rPr>
        <w:t xml:space="preserve">2.7.3. Заявление, поступившее в электронной форме на ЕПГУ, РПГУ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заявлений на ЕПГУ, РПГУ. </w:t>
      </w:r>
    </w:p>
    <w:p w14:paraId="3F49B27C" w14:textId="77777777" w:rsidR="00E62861" w:rsidRPr="00E62861" w:rsidRDefault="00E62861" w:rsidP="00E62861">
      <w:pPr>
        <w:pStyle w:val="a7"/>
        <w:rPr>
          <w:lang w:eastAsia="en-US" w:bidi="ar-SA"/>
        </w:rPr>
      </w:pPr>
      <w:r w:rsidRPr="00E62861">
        <w:rPr>
          <w:lang w:eastAsia="en-US" w:bidi="ar-SA"/>
        </w:rPr>
        <w:t>2.7.4. Заявление, поступившее по средствам почтовой связи, регистрируется в установленном порядке в Комитете в течение 1 (одного) рабочего дня с даты поступления такого заявления.</w:t>
      </w:r>
    </w:p>
    <w:p w14:paraId="09511046" w14:textId="77777777" w:rsidR="00E62861" w:rsidRPr="00E62861" w:rsidRDefault="00E62861" w:rsidP="00E62861">
      <w:pPr>
        <w:pStyle w:val="a7"/>
        <w:rPr>
          <w:lang w:eastAsia="en-US" w:bidi="ar-SA"/>
        </w:rPr>
      </w:pPr>
      <w:r w:rsidRPr="00E62861">
        <w:rPr>
          <w:lang w:eastAsia="en-US" w:bidi="ar-SA"/>
        </w:rPr>
        <w:t>2.7.5. Заявления, поступившие в нерабочее время, регистрируются в первый рабочий день.</w:t>
      </w:r>
    </w:p>
    <w:p w14:paraId="05E9FD03" w14:textId="77777777" w:rsidR="00E62861" w:rsidRPr="00E62861" w:rsidRDefault="00E62861" w:rsidP="00E62861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2.8. Требования к помещениям, в которых предоставляется муниципальная услуга</w:t>
      </w:r>
    </w:p>
    <w:p w14:paraId="7C9C1CAD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2.8.1. Требования к помещениям, в которых предоставляется муниципальная услуга, размещены на официальном сайте ОМСУ в сети «Интернет» по адресу https://tomari.sakhalin.gov.ru/municipal-services/administrativnye-reglamenty-i-standarty-predostavlyaemykh-gosudarstvennykh-i-munitsipalnykh-uslug-fu/,а также на ЕПГУ, РПГУ.</w:t>
      </w:r>
    </w:p>
    <w:p w14:paraId="0C0508B8" w14:textId="77777777" w:rsidR="00E62861" w:rsidRPr="00E62861" w:rsidRDefault="00E62861" w:rsidP="00E62861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2.9. Показатели качества и доступности муниципальной услуги</w:t>
      </w:r>
    </w:p>
    <w:p w14:paraId="382C35AA" w14:textId="77777777" w:rsidR="00E62861" w:rsidRPr="00E62861" w:rsidRDefault="00E62861" w:rsidP="00E62861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2.9.1. Показатели качества и доступности муниципальной услуги размещены на официальном сайте ОМСУ в сети «Интернет» по адресу https://tomari.sakhalin.gov.ru/municipal-services/administrativnye-reglamenty-i-standarty-predostavlyaemykh-gosudarstvennykh-i-munitsipalnykh-uslug-fu/komitet-po-upravleniyu-munitsipalnoy-sobstvennostyu/, а также на ЕПГУ, РПГУ.</w:t>
      </w:r>
    </w:p>
    <w:p w14:paraId="131384CA" w14:textId="77777777" w:rsidR="00E62861" w:rsidRPr="00E62861" w:rsidRDefault="00E62861" w:rsidP="00E62861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2.10. Иные требования к предоставлению муниципальной услуги</w:t>
      </w:r>
    </w:p>
    <w:p w14:paraId="5D62CC0F" w14:textId="77777777" w:rsidR="00E62861" w:rsidRPr="00A07389" w:rsidRDefault="00E62861" w:rsidP="009D6E6A">
      <w:pPr>
        <w:pStyle w:val="a7"/>
        <w:rPr>
          <w:lang w:eastAsia="ru-RU" w:bidi="ar-SA"/>
        </w:rPr>
      </w:pPr>
      <w:r w:rsidRPr="00A07389">
        <w:rPr>
          <w:lang w:eastAsia="ru-RU" w:bidi="ar-SA"/>
        </w:rPr>
        <w:t xml:space="preserve">2.10.1. Услуги, которые являются необходимыми и обязательными для предоставления настоящей </w:t>
      </w:r>
      <w:r>
        <w:rPr>
          <w:lang w:eastAsia="ru-RU" w:bidi="ar-SA"/>
        </w:rPr>
        <w:t>муниципальной услуги</w:t>
      </w:r>
      <w:r w:rsidRPr="00A07389">
        <w:rPr>
          <w:lang w:eastAsia="ru-RU" w:bidi="ar-SA"/>
        </w:rPr>
        <w:t xml:space="preserve"> отсутствуют.</w:t>
      </w:r>
    </w:p>
    <w:p w14:paraId="04E1CB9D" w14:textId="77777777" w:rsidR="00E62861" w:rsidRPr="00E62861" w:rsidRDefault="00E62861" w:rsidP="009D6E6A">
      <w:pPr>
        <w:pStyle w:val="a7"/>
        <w:rPr>
          <w:rFonts w:eastAsia="Times New Roman" w:cs="Times New Roman"/>
          <w:kern w:val="0"/>
          <w:lang w:eastAsia="en-US" w:bidi="ar-SA"/>
        </w:rPr>
      </w:pPr>
      <w:r w:rsidRPr="00E62861">
        <w:rPr>
          <w:rFonts w:eastAsia="Times New Roman" w:cs="Times New Roman"/>
          <w:kern w:val="0"/>
          <w:lang w:eastAsia="en-US" w:bidi="ar-SA"/>
        </w:rPr>
        <w:t>2.10.2. Для предоставления муниципальной услуги используются следующие информационные системы: реестр услуг, СМЭВ, ЕПГУ, РПГУ.</w:t>
      </w:r>
    </w:p>
    <w:p w14:paraId="654CEC52" w14:textId="77777777" w:rsidR="00E62861" w:rsidRPr="00E62861" w:rsidRDefault="00E62861" w:rsidP="009D6E6A">
      <w:pPr>
        <w:pStyle w:val="a7"/>
        <w:rPr>
          <w:rFonts w:eastAsia="Times New Roman" w:cs="Times New Roman"/>
          <w:b/>
          <w:kern w:val="0"/>
          <w:lang w:eastAsia="en-US" w:bidi="ar-SA"/>
        </w:rPr>
      </w:pPr>
      <w:r w:rsidRPr="00E62861">
        <w:rPr>
          <w:rFonts w:eastAsia="Times New Roman" w:cs="Times New Roman"/>
          <w:b/>
          <w:kern w:val="0"/>
          <w:lang w:eastAsia="en-US" w:bidi="ar-SA"/>
        </w:rPr>
        <w:t>2.10.3. Предоставление результата муниципальной услуги в отношении несовершеннолетнего, оформленного в форме документа на бумажном носителей, законному представителю несовершеннолетнего, не являющегося заявителем.</w:t>
      </w:r>
    </w:p>
    <w:p w14:paraId="5312FF06" w14:textId="77777777" w:rsidR="00E62861" w:rsidRPr="00E62861" w:rsidRDefault="00E62861" w:rsidP="009D6E6A">
      <w:pPr>
        <w:pStyle w:val="a7"/>
        <w:rPr>
          <w:rFonts w:eastAsia="Times New Roman" w:cs="Times New Roman"/>
          <w:kern w:val="0"/>
          <w:lang w:eastAsia="ru-RU" w:bidi="ar-SA"/>
        </w:rPr>
      </w:pPr>
      <w:r w:rsidRPr="00E62861">
        <w:rPr>
          <w:rFonts w:eastAsia="Times New Roman" w:cs="Times New Roman"/>
          <w:kern w:val="0"/>
          <w:lang w:eastAsia="en-US" w:bidi="ar-SA"/>
        </w:rPr>
        <w:t>2.10.3.1.</w:t>
      </w:r>
      <w:r w:rsidRPr="00E62861">
        <w:rPr>
          <w:rFonts w:eastAsia="Times New Roman" w:cs="Times New Roman"/>
          <w:kern w:val="0"/>
          <w:lang w:eastAsia="ru-RU" w:bidi="ar-SA"/>
        </w:rPr>
        <w:t xml:space="preserve">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1ACE5EFA" w14:textId="77777777" w:rsidR="00E62861" w:rsidRPr="00E62861" w:rsidRDefault="00E62861" w:rsidP="009D6E6A">
      <w:pPr>
        <w:pStyle w:val="a7"/>
        <w:rPr>
          <w:rFonts w:eastAsia="Times New Roman" w:cs="Times New Roman"/>
          <w:kern w:val="0"/>
          <w:lang w:eastAsia="ru-RU" w:bidi="ar-SA"/>
        </w:rPr>
      </w:pPr>
      <w:r w:rsidRPr="00E62861">
        <w:rPr>
          <w:rFonts w:eastAsia="Times New Roman" w:cs="Times New Roman"/>
          <w:kern w:val="0"/>
          <w:lang w:eastAsia="ru-RU" w:bidi="ar-SA"/>
        </w:rPr>
        <w:t>2.10.3.2.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совершеннолетним гражданам.</w:t>
      </w:r>
    </w:p>
    <w:p w14:paraId="77DBA6B3" w14:textId="236FF214" w:rsidR="00E62861" w:rsidRPr="00E62861" w:rsidRDefault="00E62861" w:rsidP="009D6E6A">
      <w:pPr>
        <w:pStyle w:val="a7"/>
        <w:rPr>
          <w:rFonts w:eastAsia="Times New Roman" w:cs="Times New Roman"/>
          <w:b/>
          <w:kern w:val="0"/>
          <w:lang w:eastAsia="ru-RU" w:bidi="ar-SA"/>
        </w:rPr>
      </w:pPr>
      <w:r w:rsidRPr="00E62861">
        <w:rPr>
          <w:rFonts w:eastAsia="Times New Roman" w:cs="Times New Roman"/>
          <w:kern w:val="0"/>
          <w:lang w:eastAsia="ru-RU" w:bidi="ar-SA"/>
        </w:rPr>
        <w:lastRenderedPageBreak/>
        <w:t>2.10.4. Заявители в целях получения муниципальной услуги обращаются в Комитет непосредственно способом, предусмотренным нормативными правовыми актами, устанавливающими порядок предоставления муниципальных услуг, в том числе в электронной форме, или через многофункциональный центр. В электронной форме муниципальная услуга предоставляется с использованием ЕПГУ, РПГУ, официального сайта ОМСУ, информационных систем, определенных нормативными правовыми актами, устанавливающими порядок предоставления муниципальных услуг, с учетом положений, предусмотренных Федеральным законом Российской Федерации от 27.07.2010 № 210-ФЗ № 210-ФЗ «Об организации предоставления государственных и муниципальных услуг», в соответствии с нормативными правовыми актами, устанавливающими порядок предоставления муниципальных услуг.</w:t>
      </w:r>
    </w:p>
    <w:p w14:paraId="409727D3" w14:textId="77777777" w:rsidR="00E62861" w:rsidRPr="00E62861" w:rsidRDefault="00E62861" w:rsidP="009D6E6A">
      <w:pPr>
        <w:pStyle w:val="a7"/>
        <w:rPr>
          <w:rFonts w:eastAsia="Times New Roman" w:cs="Times New Roman"/>
          <w:b/>
          <w:kern w:val="0"/>
          <w:lang w:eastAsia="ru-RU" w:bidi="ar-SA"/>
        </w:rPr>
      </w:pPr>
      <w:r w:rsidRPr="00E62861">
        <w:rPr>
          <w:rFonts w:eastAsia="Times New Roman" w:cs="Times New Roman"/>
          <w:b/>
          <w:kern w:val="0"/>
          <w:lang w:eastAsia="ru-RU" w:bidi="ar-SA"/>
        </w:rPr>
        <w:t>2.10.5. Особенности предоставления муниципальной услуги в МФЦ.</w:t>
      </w:r>
    </w:p>
    <w:p w14:paraId="01DF9ACE" w14:textId="77777777" w:rsidR="00E62861" w:rsidRPr="00E62861" w:rsidRDefault="00E62861" w:rsidP="009D6E6A">
      <w:pPr>
        <w:pStyle w:val="a7"/>
        <w:rPr>
          <w:rFonts w:eastAsia="Times New Roman" w:cs="Times New Roman"/>
          <w:kern w:val="0"/>
          <w:lang w:eastAsia="ru-RU" w:bidi="ar-SA"/>
        </w:rPr>
      </w:pPr>
      <w:r w:rsidRPr="00E62861">
        <w:rPr>
          <w:rFonts w:eastAsia="Times New Roman" w:cs="Times New Roman"/>
          <w:kern w:val="0"/>
          <w:lang w:eastAsia="ru-RU" w:bidi="ar-SA"/>
        </w:rPr>
        <w:t>2.10.5.1. Предоставление муниципальной услуги в МФЦ осуществляется при наличии заключенного соглашения о взаимодействии между МФЦ и ОМСУ.</w:t>
      </w:r>
    </w:p>
    <w:p w14:paraId="7A427972" w14:textId="77777777" w:rsidR="00E62861" w:rsidRPr="00E62861" w:rsidRDefault="00E62861" w:rsidP="009D6E6A">
      <w:pPr>
        <w:pStyle w:val="a7"/>
        <w:rPr>
          <w:rFonts w:eastAsia="Times New Roman" w:cs="Times New Roman"/>
          <w:kern w:val="0"/>
          <w:lang w:eastAsia="ru-RU" w:bidi="ar-SA"/>
        </w:rPr>
      </w:pPr>
      <w:r w:rsidRPr="00E62861">
        <w:rPr>
          <w:rFonts w:eastAsia="Times New Roman" w:cs="Times New Roman"/>
          <w:kern w:val="0"/>
          <w:lang w:eastAsia="ru-RU" w:bidi="ar-SA"/>
        </w:rPr>
        <w:t>2.10.5.2. МФЦ, в которых организуется предоставление муниципальной услуги, не могут принять решение об отказе в приеме запроса и документов и (или) информации, необходимых для предоставления муниципальной услуги.</w:t>
      </w:r>
    </w:p>
    <w:p w14:paraId="6339F57D" w14:textId="77777777" w:rsidR="00E62861" w:rsidRPr="00E62861" w:rsidRDefault="00E62861" w:rsidP="009D6E6A">
      <w:pPr>
        <w:pStyle w:val="a7"/>
        <w:rPr>
          <w:rFonts w:eastAsia="Times New Roman" w:cs="Times New Roman"/>
          <w:kern w:val="0"/>
          <w:lang w:eastAsia="ru-RU" w:bidi="ar-SA"/>
        </w:rPr>
      </w:pPr>
      <w:r w:rsidRPr="00E62861">
        <w:rPr>
          <w:rFonts w:eastAsia="Times New Roman" w:cs="Times New Roman"/>
          <w:kern w:val="0"/>
          <w:lang w:eastAsia="ru-RU" w:bidi="ar-SA"/>
        </w:rPr>
        <w:t>2.10.5.3. 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Комитетом по результатам предоставления муниципальной услуги в МФЦ (в случае подачи заявления и документов через МФЦ).</w:t>
      </w:r>
    </w:p>
    <w:p w14:paraId="418B9C8B" w14:textId="77777777" w:rsidR="00E62861" w:rsidRPr="00E62861" w:rsidRDefault="00E62861" w:rsidP="009D6E6A">
      <w:pPr>
        <w:pStyle w:val="a7"/>
        <w:rPr>
          <w:rFonts w:eastAsia="Times New Roman" w:cs="Times New Roman"/>
          <w:kern w:val="0"/>
          <w:lang w:eastAsia="ru-RU" w:bidi="ar-SA"/>
        </w:rPr>
      </w:pPr>
      <w:r w:rsidRPr="00E62861">
        <w:rPr>
          <w:rFonts w:eastAsia="Times New Roman" w:cs="Times New Roman"/>
          <w:kern w:val="0"/>
          <w:lang w:eastAsia="ru-RU" w:bidi="ar-SA"/>
        </w:rPr>
        <w:t>2.10.5.4. Получение документов, включая составление на бумажном носителе и заверение выписок из информационных систем Комитета, не осуществляется.</w:t>
      </w:r>
    </w:p>
    <w:p w14:paraId="24015C0F" w14:textId="77777777" w:rsidR="00E62861" w:rsidRPr="00E62861" w:rsidRDefault="00E62861" w:rsidP="009D6E6A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2.11. Исчерпывающий перечень документов, необходимых для предоставления муниципальной услуги</w:t>
      </w:r>
    </w:p>
    <w:p w14:paraId="633583F0" w14:textId="77777777" w:rsidR="00E62861" w:rsidRPr="00E62861" w:rsidRDefault="00E62861" w:rsidP="009D6E6A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2.11.1. 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взаимодействия, с учетом идентификаторов категорий (признаков) заявителей, включая требования к формату, количеству, представлению документов только отдельными категориями заявителей и иные необходимые требования, приведены в приложении 3 к настоящему административному регламенту.</w:t>
      </w:r>
    </w:p>
    <w:p w14:paraId="17137BE3" w14:textId="77777777" w:rsidR="00E62861" w:rsidRPr="00E62861" w:rsidRDefault="00E62861" w:rsidP="009D6E6A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2.11.2. Формы запроса о предоставлении муниципальной услуги и документов, необходимых для предоставления муниципальной услуги, приведены в приложении 4 к настоящему административному регламенту.</w:t>
      </w:r>
    </w:p>
    <w:p w14:paraId="618463F1" w14:textId="77777777" w:rsidR="00E62861" w:rsidRPr="00E62861" w:rsidRDefault="00E62861" w:rsidP="009D6E6A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EFB0266" w14:textId="77777777" w:rsidR="00E62861" w:rsidRPr="00E62861" w:rsidRDefault="00E62861" w:rsidP="009D6E6A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lastRenderedPageBreak/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приведен в приложении 6 к административному регламенту.</w:t>
      </w:r>
    </w:p>
    <w:p w14:paraId="6E97C178" w14:textId="77777777" w:rsidR="00E62861" w:rsidRPr="00E62861" w:rsidRDefault="00E62861" w:rsidP="009D6E6A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2.12.2. Основания для приостановления предоставления муниципальной услуги отсутствуют.</w:t>
      </w:r>
    </w:p>
    <w:p w14:paraId="4EE5FE32" w14:textId="77777777" w:rsidR="00E62861" w:rsidRPr="00E62861" w:rsidRDefault="00E62861" w:rsidP="009D6E6A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2.12.3. Перечень оснований для отказа в предоставлении муниципальной услуги приведен в приложении 6 к административному регламенту.</w:t>
      </w:r>
    </w:p>
    <w:p w14:paraId="6855A9B1" w14:textId="77777777" w:rsidR="00E62861" w:rsidRPr="00E62861" w:rsidRDefault="00E62861" w:rsidP="009D6E6A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2.12.4.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395BC9DC" w14:textId="77777777" w:rsidR="00E62861" w:rsidRPr="00E62861" w:rsidRDefault="00E62861" w:rsidP="009D6E6A">
      <w:pPr>
        <w:pStyle w:val="a5"/>
        <w:rPr>
          <w:rFonts w:eastAsia="Times New Roman"/>
          <w:lang w:eastAsia="ru-RU" w:bidi="ar-SA"/>
        </w:rPr>
      </w:pPr>
      <w:r w:rsidRPr="00E62861">
        <w:rPr>
          <w:rFonts w:eastAsia="Times New Roman"/>
          <w:lang w:eastAsia="ru-RU" w:bidi="ar-SA"/>
        </w:rPr>
        <w:t>2.13. Порядок оставления запроса заявителя о предоставлении муниципальной услуги без рассмотрения.</w:t>
      </w:r>
    </w:p>
    <w:p w14:paraId="115BDF9B" w14:textId="77777777" w:rsidR="00E62861" w:rsidRPr="00E62861" w:rsidRDefault="00E62861" w:rsidP="009D6E6A">
      <w:pPr>
        <w:pStyle w:val="a7"/>
        <w:rPr>
          <w:lang w:eastAsia="ru-RU" w:bidi="ar-SA"/>
        </w:rPr>
      </w:pPr>
      <w:r w:rsidRPr="00E62861">
        <w:rPr>
          <w:lang w:eastAsia="ru-RU" w:bidi="ar-SA"/>
        </w:rPr>
        <w:t>2.13.1. Оставление запроса заявителя о предоставлении муниципальной услуги без рассмотрения не предусмотрено.</w:t>
      </w:r>
    </w:p>
    <w:p w14:paraId="57120CB7" w14:textId="77777777" w:rsidR="009D6E6A" w:rsidRPr="009D6E6A" w:rsidRDefault="009D6E6A" w:rsidP="009D6E6A">
      <w:pPr>
        <w:pStyle w:val="a3"/>
        <w:rPr>
          <w:rFonts w:eastAsia="Times New Roman"/>
          <w:lang w:eastAsia="ru-RU" w:bidi="ar-SA"/>
        </w:rPr>
      </w:pPr>
      <w:r w:rsidRPr="009D6E6A">
        <w:rPr>
          <w:rFonts w:eastAsia="Times New Roman"/>
          <w:lang w:eastAsia="ru-RU" w:bidi="ar-SA"/>
        </w:rPr>
        <w:t>Раздел 3. Состав, последовательность и сроки выполнения административных процедур</w:t>
      </w:r>
    </w:p>
    <w:p w14:paraId="6A7EBE57" w14:textId="77777777" w:rsidR="009D6E6A" w:rsidRPr="009D6E6A" w:rsidRDefault="009D6E6A" w:rsidP="009D6E6A">
      <w:pPr>
        <w:pStyle w:val="a5"/>
        <w:rPr>
          <w:rFonts w:eastAsia="Times New Roman"/>
          <w:lang w:eastAsia="ru-RU" w:bidi="ar-SA"/>
        </w:rPr>
      </w:pPr>
      <w:r w:rsidRPr="009D6E6A">
        <w:rPr>
          <w:rFonts w:eastAsia="Times New Roman"/>
          <w:lang w:eastAsia="ru-RU" w:bidi="ar-SA"/>
        </w:rPr>
        <w:t>3.1. Перечень осуществляемых при предоставлении муниципальной услуги административных процедур</w:t>
      </w:r>
    </w:p>
    <w:p w14:paraId="1B590518" w14:textId="77777777" w:rsidR="009D6E6A" w:rsidRPr="009D6E6A" w:rsidRDefault="009D6E6A" w:rsidP="009D6E6A">
      <w:pPr>
        <w:pStyle w:val="a7"/>
        <w:rPr>
          <w:lang w:eastAsia="ru-RU" w:bidi="ar-SA"/>
        </w:rPr>
      </w:pPr>
      <w:r w:rsidRPr="009D6E6A">
        <w:rPr>
          <w:lang w:eastAsia="ru-RU" w:bidi="ar-SA"/>
        </w:rPr>
        <w:t>3.1.1. Перечень осуществляемых при предоставлении муниципальной услуги административных процедур:</w:t>
      </w:r>
    </w:p>
    <w:p w14:paraId="41253C5D" w14:textId="77777777" w:rsidR="009D6E6A" w:rsidRPr="009D6E6A" w:rsidRDefault="009D6E6A" w:rsidP="009D6E6A">
      <w:pPr>
        <w:pStyle w:val="a7"/>
        <w:rPr>
          <w:rFonts w:eastAsia="Times New Roman" w:cs="Times New Roman"/>
          <w:b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b/>
          <w:kern w:val="0"/>
          <w:szCs w:val="20"/>
          <w:lang w:eastAsia="ru-RU" w:bidi="ar-SA"/>
        </w:rPr>
        <w:t>3.1.1.1. Профилирование заявителя.</w:t>
      </w:r>
    </w:p>
    <w:p w14:paraId="4C89A309" w14:textId="77777777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>Выполнение административной процедуры осуществляется в день регистрации заявления в Комитете, посредством сопоставления сведений, указанных заявителем в заявлении, с идентификаторами категорий (признаков) заявителей, основанных на комбинациях отдельных признаков заявителей, установленных в приложении 2 к настоящему административному регламенту.</w:t>
      </w:r>
    </w:p>
    <w:p w14:paraId="574075A5" w14:textId="77777777" w:rsidR="009D6E6A" w:rsidRPr="009D6E6A" w:rsidRDefault="009D6E6A" w:rsidP="009D6E6A">
      <w:pPr>
        <w:pStyle w:val="a7"/>
        <w:rPr>
          <w:rFonts w:eastAsia="Times New Roman" w:cs="Times New Roman"/>
          <w:b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b/>
          <w:kern w:val="0"/>
          <w:szCs w:val="20"/>
          <w:lang w:eastAsia="ru-RU" w:bidi="ar-SA"/>
        </w:rPr>
        <w:t>3.1.1.2. Прием запроса и документов и (или) информации, необходимых для предоставления муниципальной услуги.</w:t>
      </w:r>
    </w:p>
    <w:p w14:paraId="5EEE31ED" w14:textId="77777777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>Выполнение административной процедуры осуществляется согласно срокам, указанным в подразделе 2.7. административного регламента.</w:t>
      </w:r>
    </w:p>
    <w:p w14:paraId="72FE3C04" w14:textId="77777777" w:rsidR="009D6E6A" w:rsidRPr="009D6E6A" w:rsidRDefault="009D6E6A" w:rsidP="009D6E6A">
      <w:pPr>
        <w:pStyle w:val="a7"/>
        <w:rPr>
          <w:rFonts w:eastAsia="Times New Roman" w:cs="Times New Roman"/>
          <w:b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b/>
          <w:kern w:val="0"/>
          <w:szCs w:val="20"/>
          <w:lang w:eastAsia="ru-RU" w:bidi="ar-SA"/>
        </w:rPr>
        <w:t>3.1.1.3. Межведомственное информационное взаимодействие.</w:t>
      </w:r>
    </w:p>
    <w:p w14:paraId="1E516D60" w14:textId="77777777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>Направление межведомственных запросов осуществляется в течение 3 рабочих дней со дня регистрации запроса в Комитете согласно приложению 8 к административному регламенту.</w:t>
      </w:r>
    </w:p>
    <w:p w14:paraId="34DDC289" w14:textId="77777777" w:rsidR="009D6E6A" w:rsidRPr="009D6E6A" w:rsidRDefault="009D6E6A" w:rsidP="009D6E6A">
      <w:pPr>
        <w:pStyle w:val="a7"/>
        <w:rPr>
          <w:rFonts w:eastAsia="Times New Roman" w:cs="Times New Roman"/>
          <w:b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b/>
          <w:kern w:val="0"/>
          <w:szCs w:val="20"/>
          <w:lang w:eastAsia="ru-RU" w:bidi="ar-SA"/>
        </w:rPr>
        <w:t>3.1.1.4. Принятие решения о предоставлении (об отказе в предоставлении) муниципальной услуги.</w:t>
      </w:r>
    </w:p>
    <w:p w14:paraId="3A7CC043" w14:textId="7204BDF9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 xml:space="preserve">Выполнение административной процедуры осуществляется в срок, не превышающий </w:t>
      </w:r>
      <w:r>
        <w:rPr>
          <w:rFonts w:eastAsia="Times New Roman" w:cs="Times New Roman"/>
          <w:kern w:val="0"/>
          <w:szCs w:val="20"/>
          <w:lang w:eastAsia="ru-RU" w:bidi="ar-SA"/>
        </w:rPr>
        <w:t>11</w:t>
      </w:r>
      <w:r w:rsidRPr="009D6E6A">
        <w:rPr>
          <w:rFonts w:eastAsia="Times New Roman" w:cs="Times New Roman"/>
          <w:kern w:val="0"/>
          <w:szCs w:val="20"/>
          <w:lang w:eastAsia="ru-RU" w:bidi="ar-SA"/>
        </w:rPr>
        <w:t xml:space="preserve"> рабочих дней со дня поступления заявления о предоставлении муниципальной услуги и исчерпывающего перечня документов, необходимых для предоставления муниципальной услуги, в том числе в рамках межведомственного </w:t>
      </w:r>
      <w:r w:rsidRPr="009D6E6A">
        <w:rPr>
          <w:rFonts w:eastAsia="Times New Roman" w:cs="Times New Roman"/>
          <w:kern w:val="0"/>
          <w:szCs w:val="20"/>
          <w:lang w:eastAsia="ru-RU" w:bidi="ar-SA"/>
        </w:rPr>
        <w:lastRenderedPageBreak/>
        <w:t>информационного взаимодействия.</w:t>
      </w:r>
    </w:p>
    <w:p w14:paraId="5EE8908C" w14:textId="77777777" w:rsidR="009D6E6A" w:rsidRPr="009D6E6A" w:rsidRDefault="009D6E6A" w:rsidP="009D6E6A">
      <w:pPr>
        <w:pStyle w:val="a7"/>
        <w:rPr>
          <w:rFonts w:eastAsia="Times New Roman" w:cs="Times New Roman"/>
          <w:b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b/>
          <w:kern w:val="0"/>
          <w:szCs w:val="20"/>
          <w:lang w:eastAsia="ru-RU" w:bidi="ar-SA"/>
        </w:rPr>
        <w:t>3.1.1.5. Предоставление результата муниципальной услуги.</w:t>
      </w:r>
    </w:p>
    <w:p w14:paraId="1AFE2C45" w14:textId="77777777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>Выполнение административной процедуры осуществляется в срок, не превышающий 5 рабочих дней со дня принятия Комитетом решения о предоставлении (отказе в предоставлении) муниципальной услуги.</w:t>
      </w:r>
    </w:p>
    <w:p w14:paraId="23F50BA4" w14:textId="77777777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>3.1.2. Административная процедура приостановления предоставления муниципальной услуги не предусмотрена.</w:t>
      </w:r>
    </w:p>
    <w:p w14:paraId="0ACC4B61" w14:textId="77777777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>3.1.3. Предоставление муниципальной услуги в упреждающем (проактивном) режиме не предусмотрено.</w:t>
      </w:r>
    </w:p>
    <w:p w14:paraId="5A746F93" w14:textId="77777777" w:rsidR="009D6E6A" w:rsidRPr="009D6E6A" w:rsidRDefault="009D6E6A" w:rsidP="009D6E6A">
      <w:pPr>
        <w:pStyle w:val="a7"/>
        <w:rPr>
          <w:rFonts w:eastAsia="Times New Roman" w:cs="Times New Roman"/>
          <w:kern w:val="0"/>
          <w:szCs w:val="20"/>
          <w:lang w:eastAsia="ru-RU" w:bidi="ar-SA"/>
        </w:rPr>
      </w:pPr>
      <w:r w:rsidRPr="009D6E6A">
        <w:rPr>
          <w:rFonts w:eastAsia="Times New Roman" w:cs="Times New Roman"/>
          <w:kern w:val="0"/>
          <w:szCs w:val="20"/>
          <w:lang w:eastAsia="ru-RU" w:bidi="ar-SA"/>
        </w:rPr>
        <w:t>3.1.4.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14:paraId="3FE9421A" w14:textId="77777777" w:rsidR="009D6E6A" w:rsidRPr="009D6E6A" w:rsidRDefault="009D6E6A" w:rsidP="009D6E6A">
      <w:pPr>
        <w:pStyle w:val="a5"/>
        <w:rPr>
          <w:rFonts w:eastAsia="Times New Roman"/>
          <w:lang w:eastAsia="ru-RU" w:bidi="ar-SA"/>
        </w:rPr>
      </w:pPr>
      <w:r w:rsidRPr="009D6E6A">
        <w:rPr>
          <w:rFonts w:eastAsia="Times New Roman"/>
          <w:lang w:eastAsia="ru-RU" w:bidi="ar-SA"/>
        </w:rPr>
        <w:t>3.2. Особенности выполнения административных процедур (действий) по предоставлению муниципальной услуги в электронной форме, в том числе с использованием РПГУ</w:t>
      </w:r>
    </w:p>
    <w:p w14:paraId="7299C844" w14:textId="77777777" w:rsidR="009D6E6A" w:rsidRPr="009D6E6A" w:rsidRDefault="009D6E6A" w:rsidP="009D6E6A">
      <w:pPr>
        <w:pStyle w:val="a7"/>
        <w:rPr>
          <w:lang w:eastAsia="ru-RU" w:bidi="ar-SA"/>
        </w:rPr>
      </w:pPr>
      <w:r w:rsidRPr="009D6E6A">
        <w:rPr>
          <w:lang w:eastAsia="ru-RU" w:bidi="ar-SA"/>
        </w:rPr>
        <w:t>3.2.1. Перечень административных процедур (действий) при предоставлении муниципальной услуги в электронной форме, в том числе с использованием ЕПГУ, РПГУ:</w:t>
      </w:r>
    </w:p>
    <w:p w14:paraId="10A4DD54" w14:textId="58054B97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Pr="009D6E6A">
        <w:rPr>
          <w:lang w:eastAsia="ru-RU" w:bidi="ar-SA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14:paraId="1FCBA67A" w14:textId="0766A4DB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Pr="009D6E6A">
        <w:rPr>
          <w:lang w:eastAsia="ru-RU" w:bidi="ar-SA"/>
        </w:rPr>
        <w:t>формирование заявления о предоставлении муниципальной услуги (при наличии технической возможности);</w:t>
      </w:r>
    </w:p>
    <w:p w14:paraId="62BE4A52" w14:textId="2E98C499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Pr="009D6E6A">
        <w:rPr>
          <w:lang w:eastAsia="ru-RU" w:bidi="ar-SA"/>
        </w:rPr>
        <w:t>прием и регистрация запроса и иных документов, необходимых для предоставления муниципальной услуги (при наличии технической возможности);</w:t>
      </w:r>
    </w:p>
    <w:p w14:paraId="393607E0" w14:textId="4D3555B4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Pr="009D6E6A">
        <w:rPr>
          <w:lang w:eastAsia="ru-RU" w:bidi="ar-SA"/>
        </w:rPr>
        <w:t>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14:paraId="68D8FF47" w14:textId="4DF2B0E9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Pr="009D6E6A">
        <w:rPr>
          <w:lang w:eastAsia="ru-RU" w:bidi="ar-SA"/>
        </w:rPr>
        <w:t>взаимодействие Комитета с органами местного самоуправления, с иными органами государственной власти и организациями, участвующими в предоставлении муниципальных услуг;</w:t>
      </w:r>
    </w:p>
    <w:p w14:paraId="67C63E00" w14:textId="455524F5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Pr="009D6E6A">
        <w:rPr>
          <w:lang w:eastAsia="ru-RU" w:bidi="ar-SA"/>
        </w:rPr>
        <w:t>получение заявителем результата предоставления муниципальной услуги (при наличии технической возможности);</w:t>
      </w:r>
    </w:p>
    <w:p w14:paraId="3BEA85EA" w14:textId="77777777" w:rsid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 xml:space="preserve">- </w:t>
      </w:r>
      <w:r w:rsidRPr="009D6E6A">
        <w:rPr>
          <w:lang w:eastAsia="ru-RU" w:bidi="ar-SA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14:paraId="7FD06617" w14:textId="77777777" w:rsidR="009D6E6A" w:rsidRDefault="009D6E6A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szCs w:val="21"/>
          <w:lang w:eastAsia="ru-RU" w:bidi="ar-SA"/>
        </w:rPr>
      </w:pPr>
      <w:r>
        <w:rPr>
          <w:lang w:eastAsia="ru-RU" w:bidi="ar-SA"/>
        </w:rPr>
        <w:br w:type="page"/>
      </w:r>
    </w:p>
    <w:p w14:paraId="752BEB35" w14:textId="2F2028F7" w:rsidR="009D6E6A" w:rsidRPr="009D6E6A" w:rsidRDefault="009D6E6A" w:rsidP="009D6E6A">
      <w:pPr>
        <w:pStyle w:val="a3"/>
        <w:rPr>
          <w:rFonts w:eastAsia="Times New Roman"/>
          <w:lang w:eastAsia="ru-RU" w:bidi="ar-SA"/>
        </w:rPr>
      </w:pPr>
      <w:r w:rsidRPr="009D6E6A">
        <w:rPr>
          <w:rFonts w:eastAsia="Times New Roman"/>
          <w:lang w:eastAsia="ru-RU" w:bidi="ar-SA"/>
        </w:rPr>
        <w:lastRenderedPageBreak/>
        <w:t>Раздел 4. Способы информирования заявителя об изменении статуса рассмотрения запроса о предоставлении муниципальной услуги</w:t>
      </w:r>
    </w:p>
    <w:p w14:paraId="764BC2E4" w14:textId="0C68A2FA" w:rsidR="009D6E6A" w:rsidRDefault="009D6E6A" w:rsidP="009D6E6A">
      <w:pPr>
        <w:pStyle w:val="a7"/>
        <w:rPr>
          <w:lang w:eastAsia="ru-RU" w:bidi="ar-SA"/>
        </w:rPr>
      </w:pPr>
      <w:r w:rsidRPr="009D6E6A">
        <w:rPr>
          <w:lang w:eastAsia="ru-RU" w:bidi="ar-SA"/>
        </w:rPr>
        <w:t>4.1. Информирование заявителя об изменении статуса рассмотрения запроса о предоставлении муниципальной услуги осуществляется путем размещения уведомлений в личном кабинете заявителя на ЕПГУ, РПГУ, а также в Комитете, МФЦ при обращении заявителя лично, по телефону, посредством электронной почты.</w:t>
      </w:r>
    </w:p>
    <w:p w14:paraId="25411203" w14:textId="77777777" w:rsidR="009D6E6A" w:rsidRDefault="009D6E6A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szCs w:val="21"/>
          <w:lang w:eastAsia="ru-RU" w:bidi="ar-SA"/>
        </w:rPr>
      </w:pPr>
      <w:r>
        <w:rPr>
          <w:lang w:eastAsia="ru-RU" w:bidi="ar-SA"/>
        </w:rPr>
        <w:br w:type="page"/>
      </w:r>
    </w:p>
    <w:p w14:paraId="1276933F" w14:textId="77777777" w:rsidR="009D6E6A" w:rsidRPr="009D6E6A" w:rsidRDefault="009D6E6A" w:rsidP="009D6E6A">
      <w:pPr>
        <w:widowControl/>
        <w:suppressAutoHyphens w:val="0"/>
        <w:autoSpaceDE w:val="0"/>
        <w:adjustRightInd w:val="0"/>
        <w:spacing w:line="276" w:lineRule="auto"/>
        <w:ind w:left="4536"/>
        <w:textAlignment w:val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4" w:name="_Hlk225974509"/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Приложение 1</w:t>
      </w:r>
    </w:p>
    <w:p w14:paraId="69FB8FEE" w14:textId="77777777" w:rsidR="009D6E6A" w:rsidRPr="009D6E6A" w:rsidRDefault="009D6E6A" w:rsidP="009D6E6A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 административному регламенту</w:t>
      </w:r>
    </w:p>
    <w:p w14:paraId="72CD9891" w14:textId="54C4305E" w:rsidR="009D6E6A" w:rsidRPr="009D6E6A" w:rsidRDefault="009D6E6A" w:rsidP="009D6E6A">
      <w:pPr>
        <w:suppressAutoHyphens w:val="0"/>
        <w:autoSpaceDE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предоставления муниципальной услуги «</w:t>
      </w:r>
      <w:bookmarkStart w:id="5" w:name="_Hlk225974274"/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Предоставление жилых помещений по договорам социального найма гражданам, состоящим на учете в качестве нуждающихся в жилых помещениях</w:t>
      </w:r>
      <w:bookmarkEnd w:id="5"/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», утвержденному постановлением администрации Томаринского муниципального округа</w:t>
      </w:r>
    </w:p>
    <w:p w14:paraId="5462DD39" w14:textId="124BA867" w:rsidR="009D6E6A" w:rsidRPr="009D6E6A" w:rsidRDefault="009D6E6A" w:rsidP="009D6E6A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 w:bidi="ar-SA"/>
        </w:rPr>
        <w:t>__________</w:t>
      </w: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</w:t>
      </w:r>
    </w:p>
    <w:bookmarkEnd w:id="4"/>
    <w:p w14:paraId="639A539C" w14:textId="51F9DC38" w:rsidR="00C850E5" w:rsidRPr="000159B3" w:rsidRDefault="009D6E6A" w:rsidP="009D6E6A">
      <w:pPr>
        <w:pStyle w:val="a3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Перечень условных обозначений и сокращений</w:t>
      </w:r>
    </w:p>
    <w:p w14:paraId="1C012AE5" w14:textId="051DFC31" w:rsidR="009D6E6A" w:rsidRPr="009D6E6A" w:rsidRDefault="009D6E6A" w:rsidP="009D6E6A">
      <w:pPr>
        <w:pStyle w:val="a7"/>
        <w:rPr>
          <w:lang w:eastAsia="en-US" w:bidi="ar-SA"/>
        </w:rPr>
      </w:pPr>
      <w:r w:rsidRPr="009D6E6A">
        <w:rPr>
          <w:lang w:eastAsia="ru-RU" w:bidi="ar-SA"/>
        </w:rPr>
        <w:t xml:space="preserve">1. Административный регламент - административный регламент </w:t>
      </w:r>
      <w:r w:rsidRPr="009D6E6A">
        <w:rPr>
          <w:lang w:eastAsia="en-US" w:bidi="ar-SA"/>
        </w:rPr>
        <w:t xml:space="preserve">устанавливающий </w:t>
      </w:r>
      <w:r w:rsidRPr="009D6E6A">
        <w:rPr>
          <w:lang w:eastAsia="ru-RU" w:bidi="ar-SA"/>
        </w:rPr>
        <w:t xml:space="preserve">порядок и стандарт предоставления муниципальной услуги </w:t>
      </w:r>
      <w:r w:rsidRPr="009D6E6A">
        <w:rPr>
          <w:lang w:eastAsia="en-US" w:bidi="ar-SA"/>
        </w:rPr>
        <w:t>«Предоставление жилых помещений по договорам социального найма гражданам, состоящим на учете в качестве нуждающихся в жилых помещениях».</w:t>
      </w:r>
    </w:p>
    <w:p w14:paraId="73D76490" w14:textId="32310128" w:rsidR="009D6E6A" w:rsidRPr="009D6E6A" w:rsidRDefault="009D6E6A" w:rsidP="009D6E6A">
      <w:pPr>
        <w:pStyle w:val="a7"/>
        <w:rPr>
          <w:lang w:eastAsia="ru-RU" w:bidi="ar-SA"/>
        </w:rPr>
      </w:pPr>
      <w:r w:rsidRPr="009D6E6A">
        <w:rPr>
          <w:lang w:eastAsia="en-US" w:bidi="ar-SA"/>
        </w:rPr>
        <w:t xml:space="preserve">2. </w:t>
      </w:r>
      <w:r w:rsidRPr="009D6E6A">
        <w:rPr>
          <w:lang w:eastAsia="ru-RU" w:bidi="ar-SA"/>
        </w:rPr>
        <w:t xml:space="preserve">Муниципальная услуга – муниципальная услуга по </w:t>
      </w:r>
      <w:r>
        <w:rPr>
          <w:lang w:eastAsia="ru-RU" w:bidi="ar-SA"/>
        </w:rPr>
        <w:t>п</w:t>
      </w:r>
      <w:r w:rsidRPr="009D6E6A">
        <w:rPr>
          <w:lang w:eastAsia="ru-RU" w:bidi="ar-SA"/>
        </w:rPr>
        <w:t>редоставлени</w:t>
      </w:r>
      <w:r>
        <w:rPr>
          <w:lang w:eastAsia="ru-RU" w:bidi="ar-SA"/>
        </w:rPr>
        <w:t>ю</w:t>
      </w:r>
      <w:r w:rsidRPr="009D6E6A">
        <w:rPr>
          <w:lang w:eastAsia="ru-RU" w:bidi="ar-SA"/>
        </w:rPr>
        <w:t xml:space="preserve"> жилых помещений по договорам социального найма гражданам, состоящим на учете в качестве нуждающихся в жилых помещениях.</w:t>
      </w:r>
    </w:p>
    <w:p w14:paraId="698E224B" w14:textId="6F3E76E4" w:rsidR="00C850E5" w:rsidRPr="000159B3" w:rsidRDefault="009D6E6A" w:rsidP="009D6E6A">
      <w:pPr>
        <w:pStyle w:val="a7"/>
        <w:rPr>
          <w:szCs w:val="20"/>
          <w:lang w:eastAsia="ru-RU" w:bidi="ar-SA"/>
        </w:rPr>
      </w:pPr>
      <w:r>
        <w:rPr>
          <w:szCs w:val="20"/>
          <w:lang w:eastAsia="ru-RU" w:bidi="ar-SA"/>
        </w:rPr>
        <w:t xml:space="preserve">3. </w:t>
      </w:r>
      <w:r w:rsidR="00C850E5" w:rsidRPr="000159B3">
        <w:rPr>
          <w:szCs w:val="20"/>
          <w:lang w:eastAsia="ru-RU" w:bidi="ar-SA"/>
        </w:rPr>
        <w:t xml:space="preserve">Заявители - лица, указанные в </w:t>
      </w:r>
      <w:r w:rsidR="00C850E5" w:rsidRPr="00FA6D1E">
        <w:rPr>
          <w:szCs w:val="20"/>
          <w:lang w:eastAsia="ru-RU" w:bidi="ar-SA"/>
        </w:rPr>
        <w:t xml:space="preserve">пункте 1.2.1 настоящего </w:t>
      </w:r>
      <w:r w:rsidR="00C850E5" w:rsidRPr="000159B3">
        <w:rPr>
          <w:szCs w:val="20"/>
          <w:lang w:eastAsia="ru-RU" w:bidi="ar-SA"/>
        </w:rPr>
        <w:t>административного регламента.</w:t>
      </w:r>
    </w:p>
    <w:p w14:paraId="0CC67FED" w14:textId="314E05FA" w:rsidR="00C850E5" w:rsidRPr="000159B3" w:rsidRDefault="009D6E6A" w:rsidP="009D6E6A">
      <w:pPr>
        <w:pStyle w:val="a7"/>
        <w:rPr>
          <w:szCs w:val="20"/>
          <w:lang w:eastAsia="ru-RU" w:bidi="ar-SA"/>
        </w:rPr>
      </w:pPr>
      <w:r>
        <w:rPr>
          <w:szCs w:val="20"/>
          <w:lang w:eastAsia="ru-RU" w:bidi="ar-SA"/>
        </w:rPr>
        <w:t xml:space="preserve">4. </w:t>
      </w:r>
      <w:r w:rsidR="00C850E5" w:rsidRPr="000159B3">
        <w:rPr>
          <w:szCs w:val="20"/>
          <w:lang w:eastAsia="ru-RU" w:bidi="ar-SA"/>
        </w:rPr>
        <w:t xml:space="preserve">Запрос </w:t>
      </w:r>
      <w:r>
        <w:rPr>
          <w:szCs w:val="20"/>
          <w:lang w:eastAsia="ru-RU" w:bidi="ar-SA"/>
        </w:rPr>
        <w:t>–</w:t>
      </w:r>
      <w:r w:rsidR="00C850E5" w:rsidRPr="000159B3">
        <w:rPr>
          <w:szCs w:val="20"/>
          <w:lang w:eastAsia="ru-RU" w:bidi="ar-SA"/>
        </w:rPr>
        <w:t xml:space="preserve"> </w:t>
      </w:r>
      <w:r>
        <w:rPr>
          <w:szCs w:val="20"/>
          <w:lang w:eastAsia="ru-RU" w:bidi="ar-SA"/>
        </w:rPr>
        <w:t>заявление (запрос) о предоставлении муниципальной услуги</w:t>
      </w:r>
      <w:r w:rsidR="00C850E5" w:rsidRPr="000159B3">
        <w:rPr>
          <w:szCs w:val="20"/>
          <w:lang w:eastAsia="ru-RU" w:bidi="ar-SA"/>
        </w:rPr>
        <w:t>.</w:t>
      </w:r>
    </w:p>
    <w:p w14:paraId="1B7F3565" w14:textId="4F8A05E3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5</w:t>
      </w:r>
      <w:r w:rsidRPr="009D6E6A">
        <w:rPr>
          <w:lang w:eastAsia="ru-RU" w:bidi="ar-SA"/>
        </w:rPr>
        <w:t>. Представитель заявителя – лицо, действующее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14:paraId="7A302B18" w14:textId="0569C645" w:rsidR="009D6E6A" w:rsidRPr="009D6E6A" w:rsidRDefault="009D6E6A" w:rsidP="009D6E6A">
      <w:pPr>
        <w:pStyle w:val="a7"/>
        <w:rPr>
          <w:lang w:eastAsia="en-US" w:bidi="ar-SA"/>
        </w:rPr>
      </w:pPr>
      <w:r>
        <w:rPr>
          <w:lang w:eastAsia="ru-RU" w:bidi="ar-SA"/>
        </w:rPr>
        <w:t>6</w:t>
      </w:r>
      <w:r w:rsidRPr="009D6E6A">
        <w:rPr>
          <w:lang w:eastAsia="ru-RU" w:bidi="ar-SA"/>
        </w:rPr>
        <w:t xml:space="preserve">. Законный представитель - </w:t>
      </w:r>
      <w:r w:rsidRPr="009D6E6A">
        <w:rPr>
          <w:shd w:val="clear" w:color="auto" w:fill="FFFFFF"/>
          <w:lang w:eastAsia="ru-RU" w:bidi="ar-SA"/>
        </w:rPr>
        <w:t>родители, усыновители, опекуны, попечители или иные лица, которым это право предоставлено федеральным законом.</w:t>
      </w:r>
      <w:r w:rsidRPr="009D6E6A">
        <w:rPr>
          <w:lang w:eastAsia="en-US" w:bidi="ar-SA"/>
        </w:rPr>
        <w:t xml:space="preserve"> </w:t>
      </w:r>
    </w:p>
    <w:p w14:paraId="24F23BE5" w14:textId="6DBB4F3D" w:rsidR="009D6E6A" w:rsidRPr="009D6E6A" w:rsidRDefault="009D6E6A" w:rsidP="009D6E6A">
      <w:pPr>
        <w:pStyle w:val="a7"/>
        <w:rPr>
          <w:lang w:eastAsia="en-US" w:bidi="ar-SA"/>
        </w:rPr>
      </w:pPr>
      <w:r>
        <w:rPr>
          <w:lang w:eastAsia="en-US" w:bidi="ar-SA"/>
        </w:rPr>
        <w:t>7</w:t>
      </w:r>
      <w:r w:rsidRPr="009D6E6A">
        <w:rPr>
          <w:lang w:eastAsia="en-US" w:bidi="ar-SA"/>
        </w:rPr>
        <w:t>. Представитель – представитель заявителя, законный представитель.</w:t>
      </w:r>
    </w:p>
    <w:p w14:paraId="3626510F" w14:textId="5B9EC9A4" w:rsidR="00C850E5" w:rsidRPr="000159B3" w:rsidRDefault="009D6E6A" w:rsidP="009D6E6A">
      <w:pPr>
        <w:pStyle w:val="a7"/>
        <w:rPr>
          <w:szCs w:val="20"/>
          <w:lang w:eastAsia="ru-RU" w:bidi="ar-SA"/>
        </w:rPr>
      </w:pPr>
      <w:r>
        <w:rPr>
          <w:szCs w:val="20"/>
          <w:lang w:eastAsia="ru-RU" w:bidi="ar-SA"/>
        </w:rPr>
        <w:t xml:space="preserve">8. </w:t>
      </w:r>
      <w:r w:rsidRPr="009D6E6A">
        <w:rPr>
          <w:szCs w:val="20"/>
          <w:lang w:eastAsia="ru-RU" w:bidi="ar-SA"/>
        </w:rPr>
        <w:t>МФЦ – многофункциональные центры предоставления государственных и муниципальных услуг.</w:t>
      </w:r>
    </w:p>
    <w:p w14:paraId="3789CCC8" w14:textId="6A3B79B5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9</w:t>
      </w:r>
      <w:r w:rsidRPr="009D6E6A">
        <w:rPr>
          <w:lang w:eastAsia="ru-RU" w:bidi="ar-SA"/>
        </w:rPr>
        <w:t>. Реестр услуг – федеральная государственная информационная система «Федеральный реестр государственных и муниципальных услуг (функций)».</w:t>
      </w:r>
    </w:p>
    <w:p w14:paraId="3C81DCAA" w14:textId="71EC23E4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10</w:t>
      </w:r>
      <w:r w:rsidRPr="009D6E6A">
        <w:rPr>
          <w:lang w:eastAsia="ru-RU" w:bidi="ar-SA"/>
        </w:rPr>
        <w:t>. ЕПГУ - федеральная государственная информационная система «</w:t>
      </w:r>
      <w:r w:rsidR="005D27C1">
        <w:rPr>
          <w:lang w:eastAsia="ru-RU" w:bidi="ar-SA"/>
        </w:rPr>
        <w:t>ЕПГУ</w:t>
      </w:r>
      <w:r w:rsidRPr="009D6E6A">
        <w:rPr>
          <w:lang w:eastAsia="ru-RU" w:bidi="ar-SA"/>
        </w:rPr>
        <w:t xml:space="preserve"> государственных и муниципальных услуг (функций)».</w:t>
      </w:r>
    </w:p>
    <w:p w14:paraId="5CFB2E96" w14:textId="7264CF4A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11</w:t>
      </w:r>
      <w:r w:rsidRPr="009D6E6A">
        <w:rPr>
          <w:lang w:eastAsia="ru-RU" w:bidi="ar-SA"/>
        </w:rPr>
        <w:t>. РПГУ - Портал государственных и муниципальных услуг (функций) Сахалинской области».</w:t>
      </w:r>
    </w:p>
    <w:p w14:paraId="2B371F9D" w14:textId="2EA0AB00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12</w:t>
      </w:r>
      <w:r w:rsidRPr="009D6E6A">
        <w:rPr>
          <w:lang w:eastAsia="ru-RU" w:bidi="ar-SA"/>
        </w:rPr>
        <w:t>. ОМСУ - администрация Томаринского муниципального округа Сахалинской области.</w:t>
      </w:r>
    </w:p>
    <w:p w14:paraId="7CC48BD2" w14:textId="5162D73E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13</w:t>
      </w:r>
      <w:r w:rsidRPr="009D6E6A">
        <w:rPr>
          <w:lang w:eastAsia="ru-RU" w:bidi="ar-SA"/>
        </w:rPr>
        <w:t>. Комитет – Комитет по управлению муниципальной собственностью Томаринского муниципального округа Сахалинской области.</w:t>
      </w:r>
    </w:p>
    <w:p w14:paraId="570AD0EB" w14:textId="1BDE0619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14</w:t>
      </w:r>
      <w:r w:rsidRPr="009D6E6A">
        <w:rPr>
          <w:lang w:eastAsia="ru-RU" w:bidi="ar-SA"/>
        </w:rPr>
        <w:t xml:space="preserve">. Запрос - заявление (запрос) о предоставлении муниципальной услуги. </w:t>
      </w:r>
    </w:p>
    <w:p w14:paraId="54FDBDC2" w14:textId="6BDE10B3" w:rsidR="009D6E6A" w:rsidRPr="009D6E6A" w:rsidRDefault="009D6E6A" w:rsidP="009D6E6A">
      <w:pPr>
        <w:pStyle w:val="a7"/>
        <w:rPr>
          <w:lang w:eastAsia="ru-RU" w:bidi="ar-SA"/>
        </w:rPr>
      </w:pPr>
      <w:r>
        <w:rPr>
          <w:lang w:eastAsia="ru-RU" w:bidi="ar-SA"/>
        </w:rPr>
        <w:t>15</w:t>
      </w:r>
      <w:r w:rsidRPr="009D6E6A">
        <w:rPr>
          <w:lang w:eastAsia="ru-RU" w:bidi="ar-SA"/>
        </w:rPr>
        <w:t>. СМЭВ - Единая система межведомственного электронного взаимодействия.</w:t>
      </w:r>
    </w:p>
    <w:p w14:paraId="4603DDF8" w14:textId="309CA2C1" w:rsidR="00C850E5" w:rsidRPr="000159B3" w:rsidRDefault="009D6E6A" w:rsidP="009D6E6A">
      <w:pPr>
        <w:pStyle w:val="a7"/>
        <w:rPr>
          <w:szCs w:val="20"/>
          <w:lang w:eastAsia="ru-RU" w:bidi="ar-SA"/>
        </w:rPr>
      </w:pPr>
      <w:r>
        <w:rPr>
          <w:szCs w:val="20"/>
          <w:lang w:eastAsia="ru-RU" w:bidi="ar-SA"/>
        </w:rPr>
        <w:t xml:space="preserve">16. </w:t>
      </w:r>
      <w:r w:rsidR="00C850E5" w:rsidRPr="000159B3">
        <w:rPr>
          <w:szCs w:val="20"/>
          <w:lang w:eastAsia="ru-RU" w:bidi="ar-SA"/>
        </w:rPr>
        <w:t>СНИЛС - страховой номер индивидуального лицевого счета.</w:t>
      </w:r>
    </w:p>
    <w:p w14:paraId="1D67485D" w14:textId="418B7AA4" w:rsidR="009D6E6A" w:rsidRDefault="009D6E6A" w:rsidP="009D6E6A">
      <w:pPr>
        <w:pStyle w:val="a7"/>
        <w:rPr>
          <w:szCs w:val="20"/>
          <w:lang w:eastAsia="ru-RU" w:bidi="ar-SA"/>
        </w:rPr>
      </w:pPr>
      <w:r>
        <w:rPr>
          <w:szCs w:val="20"/>
          <w:lang w:eastAsia="ru-RU" w:bidi="ar-SA"/>
        </w:rPr>
        <w:t xml:space="preserve">17. </w:t>
      </w:r>
      <w:r w:rsidR="00C850E5" w:rsidRPr="000159B3">
        <w:rPr>
          <w:szCs w:val="20"/>
          <w:lang w:eastAsia="ru-RU" w:bidi="ar-SA"/>
        </w:rPr>
        <w:t>Электронный образ документа - копия документа, изготовленного на бумажном носителе, переведенного в электронную форму с помощью средств сканирования.</w:t>
      </w:r>
    </w:p>
    <w:p w14:paraId="259E9BA0" w14:textId="77777777" w:rsidR="009D6E6A" w:rsidRDefault="009D6E6A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 w:type="page"/>
      </w:r>
    </w:p>
    <w:p w14:paraId="5FBB5CDF" w14:textId="70DD3E89" w:rsidR="009D6E6A" w:rsidRPr="009D6E6A" w:rsidRDefault="009D6E6A" w:rsidP="009D6E6A">
      <w:pPr>
        <w:widowControl/>
        <w:suppressAutoHyphens w:val="0"/>
        <w:autoSpaceDE w:val="0"/>
        <w:adjustRightInd w:val="0"/>
        <w:spacing w:line="276" w:lineRule="auto"/>
        <w:ind w:left="4536"/>
        <w:textAlignment w:val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6" w:name="_Hlk225974650"/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</w:t>
      </w:r>
    </w:p>
    <w:p w14:paraId="31E6BA5E" w14:textId="77777777" w:rsidR="009D6E6A" w:rsidRPr="009D6E6A" w:rsidRDefault="009D6E6A" w:rsidP="009D6E6A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 административному регламенту</w:t>
      </w:r>
    </w:p>
    <w:p w14:paraId="7B887C71" w14:textId="77777777" w:rsidR="009D6E6A" w:rsidRPr="009D6E6A" w:rsidRDefault="009D6E6A" w:rsidP="009D6E6A">
      <w:pPr>
        <w:suppressAutoHyphens w:val="0"/>
        <w:autoSpaceDE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помещениях», утвержденному постановлением администрации Томаринского муниципального округа</w:t>
      </w:r>
    </w:p>
    <w:p w14:paraId="3E1AE227" w14:textId="77777777" w:rsidR="009D6E6A" w:rsidRPr="009D6E6A" w:rsidRDefault="009D6E6A" w:rsidP="009D6E6A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 w:bidi="ar-SA"/>
        </w:rPr>
        <w:t>__________</w:t>
      </w: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</w:t>
      </w:r>
    </w:p>
    <w:p w14:paraId="7A462C31" w14:textId="448C059E" w:rsidR="00C850E5" w:rsidRPr="000159B3" w:rsidRDefault="009D6E6A" w:rsidP="009D6E6A">
      <w:pPr>
        <w:pStyle w:val="a3"/>
        <w:rPr>
          <w:rFonts w:eastAsia="Times New Roman"/>
          <w:lang w:eastAsia="ru-RU" w:bidi="ar-SA"/>
        </w:rPr>
      </w:pPr>
      <w:bookmarkStart w:id="7" w:name="P239"/>
      <w:bookmarkEnd w:id="6"/>
      <w:bookmarkEnd w:id="7"/>
      <w:r w:rsidRPr="000159B3">
        <w:rPr>
          <w:rFonts w:eastAsia="Times New Roman"/>
          <w:lang w:eastAsia="ru-RU" w:bidi="ar-SA"/>
        </w:rPr>
        <w:t>Идентификаторы категорий (признаков) заявителей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3969"/>
        <w:gridCol w:w="1926"/>
        <w:gridCol w:w="2043"/>
      </w:tblGrid>
      <w:tr w:rsidR="00C850E5" w:rsidRPr="000159B3" w14:paraId="717DC3CB" w14:textId="77777777" w:rsidTr="005D27C1">
        <w:tc>
          <w:tcPr>
            <w:tcW w:w="1413" w:type="dxa"/>
          </w:tcPr>
          <w:p w14:paraId="1AAAF563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 категорий (признаков) заявителей</w:t>
            </w:r>
          </w:p>
        </w:tc>
        <w:tc>
          <w:tcPr>
            <w:tcW w:w="3969" w:type="dxa"/>
          </w:tcPr>
          <w:p w14:paraId="2B94A0EC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Отдельные признаки заявителя</w:t>
            </w:r>
          </w:p>
        </w:tc>
        <w:tc>
          <w:tcPr>
            <w:tcW w:w="3969" w:type="dxa"/>
            <w:gridSpan w:val="2"/>
          </w:tcPr>
          <w:p w14:paraId="7FEE3BEC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Результаты предоставления муниципальной услуги</w:t>
            </w:r>
          </w:p>
        </w:tc>
      </w:tr>
      <w:tr w:rsidR="00C850E5" w:rsidRPr="000159B3" w14:paraId="175C0065" w14:textId="77777777" w:rsidTr="005D27C1">
        <w:tc>
          <w:tcPr>
            <w:tcW w:w="1413" w:type="dxa"/>
            <w:vMerge w:val="restart"/>
          </w:tcPr>
          <w:p w14:paraId="00CD34B7" w14:textId="77777777" w:rsidR="00C850E5" w:rsidRPr="005D27C1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</w:t>
            </w:r>
          </w:p>
        </w:tc>
        <w:tc>
          <w:tcPr>
            <w:tcW w:w="3969" w:type="dxa"/>
          </w:tcPr>
          <w:p w14:paraId="5B6C0E98" w14:textId="75CB7540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1926" w:type="dxa"/>
            <w:vMerge w:val="restart"/>
          </w:tcPr>
          <w:p w14:paraId="5B78CD50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 предоставлении жилого помещения по договору социального найма</w:t>
            </w:r>
          </w:p>
        </w:tc>
        <w:tc>
          <w:tcPr>
            <w:tcW w:w="2043" w:type="dxa"/>
            <w:vMerge w:val="restart"/>
          </w:tcPr>
          <w:p w14:paraId="4469512D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об отказе в предоставлении жилого помещения по договору социального найма</w:t>
            </w:r>
          </w:p>
        </w:tc>
      </w:tr>
      <w:tr w:rsidR="00C850E5" w:rsidRPr="000159B3" w14:paraId="2E6B486E" w14:textId="77777777" w:rsidTr="005D27C1">
        <w:tc>
          <w:tcPr>
            <w:tcW w:w="1413" w:type="dxa"/>
            <w:vMerge/>
          </w:tcPr>
          <w:p w14:paraId="3F87DC63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9" w:type="dxa"/>
          </w:tcPr>
          <w:p w14:paraId="5A1E968F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Обращение о предоставлении жилого помещения по договору социального найма</w:t>
            </w:r>
          </w:p>
        </w:tc>
        <w:tc>
          <w:tcPr>
            <w:tcW w:w="1926" w:type="dxa"/>
            <w:vMerge/>
          </w:tcPr>
          <w:p w14:paraId="6282C88F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043" w:type="dxa"/>
            <w:vMerge/>
          </w:tcPr>
          <w:p w14:paraId="4E550345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C850E5" w:rsidRPr="000159B3" w14:paraId="61F7BB21" w14:textId="77777777" w:rsidTr="005D27C1">
        <w:tc>
          <w:tcPr>
            <w:tcW w:w="1413" w:type="dxa"/>
            <w:vMerge w:val="restart"/>
          </w:tcPr>
          <w:p w14:paraId="64C6800C" w14:textId="77777777" w:rsidR="00C850E5" w:rsidRPr="005D27C1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ПЗ</w:t>
            </w:r>
          </w:p>
        </w:tc>
        <w:tc>
          <w:tcPr>
            <w:tcW w:w="3969" w:type="dxa"/>
          </w:tcPr>
          <w:p w14:paraId="2E2B2F44" w14:textId="46C66F61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Представитель заявителя, указанного в пункте 1.2.1 административного регламента, действующий на основании доверенности, выданной заявителем</w:t>
            </w:r>
          </w:p>
        </w:tc>
        <w:tc>
          <w:tcPr>
            <w:tcW w:w="1926" w:type="dxa"/>
            <w:vMerge w:val="restart"/>
          </w:tcPr>
          <w:p w14:paraId="49C1148D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 предоставлении жилого помещения по договору социального найма</w:t>
            </w:r>
          </w:p>
        </w:tc>
        <w:tc>
          <w:tcPr>
            <w:tcW w:w="2043" w:type="dxa"/>
            <w:vMerge w:val="restart"/>
          </w:tcPr>
          <w:p w14:paraId="0F3E3EB1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об отказе в предоставлении жилого помещения по договору социального найма</w:t>
            </w:r>
          </w:p>
        </w:tc>
      </w:tr>
      <w:tr w:rsidR="00C850E5" w:rsidRPr="000159B3" w14:paraId="4655B9CC" w14:textId="77777777" w:rsidTr="005D27C1">
        <w:tc>
          <w:tcPr>
            <w:tcW w:w="1413" w:type="dxa"/>
            <w:vMerge/>
          </w:tcPr>
          <w:p w14:paraId="77D2CEFB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9" w:type="dxa"/>
          </w:tcPr>
          <w:p w14:paraId="6D5B65E5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Обращение о предоставлении жилого помещения по договору социального найма</w:t>
            </w:r>
          </w:p>
        </w:tc>
        <w:tc>
          <w:tcPr>
            <w:tcW w:w="1926" w:type="dxa"/>
            <w:vMerge/>
          </w:tcPr>
          <w:p w14:paraId="666105FD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043" w:type="dxa"/>
            <w:vMerge/>
          </w:tcPr>
          <w:p w14:paraId="332FA83B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C850E5" w:rsidRPr="000159B3" w14:paraId="1D2A9707" w14:textId="77777777" w:rsidTr="005D27C1">
        <w:tc>
          <w:tcPr>
            <w:tcW w:w="1413" w:type="dxa"/>
            <w:vMerge w:val="restart"/>
          </w:tcPr>
          <w:p w14:paraId="61C5A332" w14:textId="77777777" w:rsidR="00C850E5" w:rsidRPr="005D27C1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ОПЗ</w:t>
            </w:r>
          </w:p>
        </w:tc>
        <w:tc>
          <w:tcPr>
            <w:tcW w:w="3969" w:type="dxa"/>
          </w:tcPr>
          <w:p w14:paraId="76129811" w14:textId="64C02E1A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Опекун (попечитель) заявителя, указанного в пункте 1.2.1 административного регламента</w:t>
            </w:r>
          </w:p>
        </w:tc>
        <w:tc>
          <w:tcPr>
            <w:tcW w:w="1926" w:type="dxa"/>
            <w:vMerge w:val="restart"/>
          </w:tcPr>
          <w:p w14:paraId="4260BB63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 предоставлении жилого помещения по договору социального найма</w:t>
            </w:r>
          </w:p>
        </w:tc>
        <w:tc>
          <w:tcPr>
            <w:tcW w:w="2043" w:type="dxa"/>
            <w:vMerge w:val="restart"/>
          </w:tcPr>
          <w:p w14:paraId="14019E82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об отказе в предоставлении жилого помещения по договору социального найма</w:t>
            </w:r>
          </w:p>
        </w:tc>
      </w:tr>
      <w:tr w:rsidR="00C850E5" w:rsidRPr="000159B3" w14:paraId="2DB8C99E" w14:textId="77777777" w:rsidTr="005D27C1">
        <w:tc>
          <w:tcPr>
            <w:tcW w:w="1413" w:type="dxa"/>
            <w:vMerge/>
          </w:tcPr>
          <w:p w14:paraId="05F0AB0F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9" w:type="dxa"/>
          </w:tcPr>
          <w:p w14:paraId="7CDF04CF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Обращение о предоставлении жилого помещения по договору социального найма</w:t>
            </w:r>
          </w:p>
        </w:tc>
        <w:tc>
          <w:tcPr>
            <w:tcW w:w="1926" w:type="dxa"/>
            <w:vMerge/>
          </w:tcPr>
          <w:p w14:paraId="12C87968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043" w:type="dxa"/>
            <w:vMerge/>
          </w:tcPr>
          <w:p w14:paraId="2FE6362B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C850E5" w:rsidRPr="000159B3" w14:paraId="6F6DAC02" w14:textId="77777777" w:rsidTr="005D27C1">
        <w:tc>
          <w:tcPr>
            <w:tcW w:w="1413" w:type="dxa"/>
            <w:vMerge w:val="restart"/>
          </w:tcPr>
          <w:p w14:paraId="251B7C81" w14:textId="77777777" w:rsidR="00C850E5" w:rsidRPr="005D27C1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ЗПН</w:t>
            </w:r>
          </w:p>
        </w:tc>
        <w:tc>
          <w:tcPr>
            <w:tcW w:w="3969" w:type="dxa"/>
          </w:tcPr>
          <w:p w14:paraId="2A842CFE" w14:textId="406BE920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Законный представитель заявителя, указанного в пункте 1.2.1 административного регламента, являющегося несовершеннолетним</w:t>
            </w:r>
          </w:p>
        </w:tc>
        <w:tc>
          <w:tcPr>
            <w:tcW w:w="1926" w:type="dxa"/>
            <w:vMerge w:val="restart"/>
          </w:tcPr>
          <w:p w14:paraId="2BBED4BB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 предоставлении жилого помещения по договору социального найма</w:t>
            </w:r>
          </w:p>
        </w:tc>
        <w:tc>
          <w:tcPr>
            <w:tcW w:w="2043" w:type="dxa"/>
            <w:vMerge w:val="restart"/>
          </w:tcPr>
          <w:p w14:paraId="52F3D636" w14:textId="77777777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решение об отказе в предоставлении жилого помещения по договору социального найма</w:t>
            </w:r>
          </w:p>
        </w:tc>
      </w:tr>
      <w:tr w:rsidR="00C850E5" w:rsidRPr="000159B3" w14:paraId="06E74AA1" w14:textId="77777777" w:rsidTr="005D27C1">
        <w:tc>
          <w:tcPr>
            <w:tcW w:w="1413" w:type="dxa"/>
            <w:vMerge/>
          </w:tcPr>
          <w:p w14:paraId="5D6CB32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9" w:type="dxa"/>
          </w:tcPr>
          <w:p w14:paraId="2E20A9C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Обращение о предоставлении жилого помещения по договору социального найма</w:t>
            </w:r>
          </w:p>
        </w:tc>
        <w:tc>
          <w:tcPr>
            <w:tcW w:w="1926" w:type="dxa"/>
            <w:vMerge/>
          </w:tcPr>
          <w:p w14:paraId="361DA78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043" w:type="dxa"/>
            <w:vMerge/>
          </w:tcPr>
          <w:p w14:paraId="2AB1ED3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</w:tbl>
    <w:p w14:paraId="6A5D7AD6" w14:textId="77777777" w:rsidR="005D27C1" w:rsidRDefault="005D27C1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br w:type="page"/>
      </w:r>
    </w:p>
    <w:p w14:paraId="33923999" w14:textId="37E62894" w:rsidR="005D27C1" w:rsidRPr="009D6E6A" w:rsidRDefault="005D27C1" w:rsidP="005D27C1">
      <w:pPr>
        <w:widowControl/>
        <w:suppressAutoHyphens w:val="0"/>
        <w:autoSpaceDE w:val="0"/>
        <w:adjustRightInd w:val="0"/>
        <w:spacing w:line="276" w:lineRule="auto"/>
        <w:ind w:left="4536"/>
        <w:textAlignment w:val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</w:t>
      </w:r>
    </w:p>
    <w:p w14:paraId="0BB88245" w14:textId="77777777" w:rsidR="005D27C1" w:rsidRPr="009D6E6A" w:rsidRDefault="005D27C1" w:rsidP="005D27C1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 административному регламенту</w:t>
      </w:r>
    </w:p>
    <w:p w14:paraId="406A42D2" w14:textId="77777777" w:rsidR="005D27C1" w:rsidRPr="009D6E6A" w:rsidRDefault="005D27C1" w:rsidP="005D27C1">
      <w:pPr>
        <w:suppressAutoHyphens w:val="0"/>
        <w:autoSpaceDE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помещениях», утвержденному постановлением администрации Томаринского муниципального округа</w:t>
      </w:r>
    </w:p>
    <w:p w14:paraId="47923D24" w14:textId="77777777" w:rsidR="005D27C1" w:rsidRPr="009D6E6A" w:rsidRDefault="005D27C1" w:rsidP="005D27C1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 w:bidi="ar-SA"/>
        </w:rPr>
        <w:t>__________</w:t>
      </w: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</w:t>
      </w:r>
    </w:p>
    <w:p w14:paraId="580C8A74" w14:textId="0567AAEC" w:rsidR="00C850E5" w:rsidRPr="000159B3" w:rsidRDefault="005D27C1" w:rsidP="005D27C1">
      <w:pPr>
        <w:pStyle w:val="a3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Исчерпывающий перечень документов,</w:t>
      </w:r>
      <w:r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необходимых для предоставления муниципальной услуги</w:t>
      </w:r>
    </w:p>
    <w:p w14:paraId="1B9A5087" w14:textId="77777777" w:rsidR="00C850E5" w:rsidRPr="000159B3" w:rsidRDefault="00C850E5" w:rsidP="00C850E5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bookmarkStart w:id="8" w:name="P270"/>
      <w:bookmarkEnd w:id="8"/>
    </w:p>
    <w:tbl>
      <w:tblPr>
        <w:tblW w:w="9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5444"/>
      </w:tblGrid>
      <w:tr w:rsidR="00C850E5" w:rsidRPr="000159B3" w14:paraId="4DEA7723" w14:textId="77777777" w:rsidTr="00D830F8">
        <w:tc>
          <w:tcPr>
            <w:tcW w:w="562" w:type="dxa"/>
          </w:tcPr>
          <w:p w14:paraId="0A1013E0" w14:textId="210BAD2B" w:rsidR="00C850E5" w:rsidRPr="000159B3" w:rsidRDefault="005D27C1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№</w:t>
            </w:r>
          </w:p>
        </w:tc>
        <w:tc>
          <w:tcPr>
            <w:tcW w:w="8846" w:type="dxa"/>
            <w:gridSpan w:val="2"/>
          </w:tcPr>
          <w:p w14:paraId="25D74122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</w:t>
            </w:r>
          </w:p>
        </w:tc>
      </w:tr>
      <w:tr w:rsidR="005D27C1" w:rsidRPr="000159B3" w14:paraId="5CC8E1D2" w14:textId="77777777" w:rsidTr="00D830F8">
        <w:tc>
          <w:tcPr>
            <w:tcW w:w="9408" w:type="dxa"/>
            <w:gridSpan w:val="3"/>
          </w:tcPr>
          <w:p w14:paraId="6D8D3220" w14:textId="1EDF3CD9" w:rsidR="005D27C1" w:rsidRPr="000159B3" w:rsidRDefault="005D27C1" w:rsidP="005D27C1">
            <w:pPr>
              <w:pStyle w:val="a7"/>
              <w:ind w:firstLine="0"/>
              <w:jc w:val="center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b/>
                <w:bCs/>
                <w:lang w:eastAsia="ru-RU" w:bidi="ar-SA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850E5" w:rsidRPr="000159B3" w14:paraId="4A52BE78" w14:textId="77777777" w:rsidTr="00D830F8">
        <w:tc>
          <w:tcPr>
            <w:tcW w:w="562" w:type="dxa"/>
            <w:vMerge w:val="restart"/>
          </w:tcPr>
          <w:p w14:paraId="36E965FD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9" w:name="P277"/>
            <w:bookmarkEnd w:id="9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8846" w:type="dxa"/>
            <w:gridSpan w:val="2"/>
          </w:tcPr>
          <w:p w14:paraId="32FA6072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Заявление о предоставлении жилого помещения по договору социального найма</w:t>
            </w:r>
          </w:p>
        </w:tc>
      </w:tr>
      <w:tr w:rsidR="00C850E5" w:rsidRPr="000159B3" w14:paraId="7336371B" w14:textId="77777777" w:rsidTr="00D830F8">
        <w:tc>
          <w:tcPr>
            <w:tcW w:w="562" w:type="dxa"/>
            <w:vMerge/>
          </w:tcPr>
          <w:p w14:paraId="6361DF41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CBE9C6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7782E27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17E0B2C4" w14:textId="77777777" w:rsidTr="00D830F8">
        <w:tc>
          <w:tcPr>
            <w:tcW w:w="562" w:type="dxa"/>
            <w:vMerge/>
          </w:tcPr>
          <w:p w14:paraId="01ED0537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7CEDD2F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4AC237BA" w14:textId="7E65B2D4" w:rsidR="00C850E5" w:rsidRPr="005D27C1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 предоставляется по форме 1</w:t>
            </w:r>
            <w:r w:rsidR="005D27C1"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согласно приложению 5 к административному регламенту</w:t>
            </w:r>
          </w:p>
        </w:tc>
      </w:tr>
      <w:tr w:rsidR="00C850E5" w:rsidRPr="000159B3" w14:paraId="0F2B554E" w14:textId="77777777" w:rsidTr="00D830F8">
        <w:tc>
          <w:tcPr>
            <w:tcW w:w="562" w:type="dxa"/>
            <w:vMerge/>
          </w:tcPr>
          <w:p w14:paraId="2236B4AA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27BD9EB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307EE53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621A12E8" w14:textId="77777777" w:rsidTr="00D830F8">
        <w:tc>
          <w:tcPr>
            <w:tcW w:w="562" w:type="dxa"/>
            <w:vMerge/>
          </w:tcPr>
          <w:p w14:paraId="0C745646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661E731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393284B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документ</w:t>
            </w:r>
          </w:p>
        </w:tc>
      </w:tr>
      <w:tr w:rsidR="00C850E5" w:rsidRPr="000159B3" w14:paraId="6109A48B" w14:textId="77777777" w:rsidTr="00D830F8">
        <w:tc>
          <w:tcPr>
            <w:tcW w:w="562" w:type="dxa"/>
            <w:vMerge w:val="restart"/>
          </w:tcPr>
          <w:p w14:paraId="1D54317D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8846" w:type="dxa"/>
            <w:gridSpan w:val="2"/>
          </w:tcPr>
          <w:p w14:paraId="41FB4EC5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Документ, удостоверяющий личность заявителя (представителя)</w:t>
            </w:r>
          </w:p>
        </w:tc>
      </w:tr>
      <w:tr w:rsidR="00C850E5" w:rsidRPr="000159B3" w14:paraId="0EE0F695" w14:textId="77777777" w:rsidTr="00D830F8">
        <w:tc>
          <w:tcPr>
            <w:tcW w:w="562" w:type="dxa"/>
            <w:vMerge/>
          </w:tcPr>
          <w:p w14:paraId="49FA658D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2616B22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4FBC890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50DDD15C" w14:textId="77777777" w:rsidTr="00D830F8">
        <w:tc>
          <w:tcPr>
            <w:tcW w:w="562" w:type="dxa"/>
            <w:vMerge/>
          </w:tcPr>
          <w:p w14:paraId="67607856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7AF55CA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31F02B3D" w14:textId="2CEB27CE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2.1. В случае подачи запроса на приеме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или МФЦ предъявляется оригинал для удостоверения личности и сверки данных, указанных в запросе, снятия копии.</w:t>
            </w:r>
          </w:p>
          <w:p w14:paraId="65B7A264" w14:textId="2D268F0D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2.2. В случае подачи запроса посредством почтового отправления,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предоставление документа не требуется</w:t>
            </w:r>
          </w:p>
        </w:tc>
      </w:tr>
      <w:tr w:rsidR="00C850E5" w:rsidRPr="000159B3" w14:paraId="72671F44" w14:textId="77777777" w:rsidTr="00D830F8">
        <w:tc>
          <w:tcPr>
            <w:tcW w:w="562" w:type="dxa"/>
            <w:vMerge/>
          </w:tcPr>
          <w:p w14:paraId="68B59A00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19E1DB3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08A30E4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6118C9BD" w14:textId="77777777" w:rsidTr="00D830F8">
        <w:tc>
          <w:tcPr>
            <w:tcW w:w="562" w:type="dxa"/>
            <w:vMerge/>
          </w:tcPr>
          <w:p w14:paraId="7927685D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77DBB0F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422002D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</w:t>
            </w:r>
          </w:p>
        </w:tc>
      </w:tr>
      <w:tr w:rsidR="00C850E5" w:rsidRPr="000159B3" w14:paraId="6E39AC97" w14:textId="77777777" w:rsidTr="00D830F8">
        <w:tc>
          <w:tcPr>
            <w:tcW w:w="562" w:type="dxa"/>
            <w:vMerge w:val="restart"/>
          </w:tcPr>
          <w:p w14:paraId="0F00523F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8846" w:type="dxa"/>
            <w:gridSpan w:val="2"/>
          </w:tcPr>
          <w:p w14:paraId="1A5FF4A9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Документ, подтверждающий полномочия представителя</w:t>
            </w:r>
          </w:p>
        </w:tc>
      </w:tr>
      <w:tr w:rsidR="00C850E5" w:rsidRPr="000159B3" w14:paraId="0B424B23" w14:textId="77777777" w:rsidTr="00D830F8">
        <w:tc>
          <w:tcPr>
            <w:tcW w:w="562" w:type="dxa"/>
            <w:vMerge/>
          </w:tcPr>
          <w:p w14:paraId="359F1BB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3F6DC8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2076DE7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ПЗ</w:t>
            </w:r>
          </w:p>
        </w:tc>
      </w:tr>
      <w:tr w:rsidR="00C850E5" w:rsidRPr="000159B3" w14:paraId="4ADDF264" w14:textId="77777777" w:rsidTr="00D830F8">
        <w:tc>
          <w:tcPr>
            <w:tcW w:w="562" w:type="dxa"/>
            <w:vMerge/>
          </w:tcPr>
          <w:p w14:paraId="09493C8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59A302F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5DB4CED6" w14:textId="14C680CD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3.1. В случае подачи запроса на приеме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или МФЦ предоставляется оригинал для снятия копии либо нотариально заверенная копия.</w:t>
            </w:r>
          </w:p>
          <w:p w14:paraId="7C6FC82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0" w:name="P304"/>
            <w:bookmarkEnd w:id="10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3.2. В случае подачи запроса почтовым отправлением прилагается оригинал, либо нотариально заверенная копия, либо копия.</w:t>
            </w:r>
          </w:p>
          <w:p w14:paraId="675F376B" w14:textId="6725395D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1" w:name="P305"/>
            <w:bookmarkEnd w:id="11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3.3. В случае подачи запроса через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РПГУ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представляется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 усиленной квалифицированной электронной подписью нотариуса, либо не заверенный указанным способом электронный образ документа</w:t>
            </w:r>
          </w:p>
        </w:tc>
      </w:tr>
      <w:tr w:rsidR="00C850E5" w:rsidRPr="000159B3" w14:paraId="4AD2BC20" w14:textId="77777777" w:rsidTr="00D830F8">
        <w:tc>
          <w:tcPr>
            <w:tcW w:w="562" w:type="dxa"/>
            <w:vMerge/>
          </w:tcPr>
          <w:p w14:paraId="3FA8BD18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76B2898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7501381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1C5ED44B" w14:textId="77777777" w:rsidTr="00D830F8">
        <w:tc>
          <w:tcPr>
            <w:tcW w:w="562" w:type="dxa"/>
            <w:vMerge/>
          </w:tcPr>
          <w:p w14:paraId="118800C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2991998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51BB600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документ, электронный образ документа</w:t>
            </w:r>
          </w:p>
        </w:tc>
      </w:tr>
      <w:tr w:rsidR="00C850E5" w:rsidRPr="000159B3" w14:paraId="31A66C87" w14:textId="77777777" w:rsidTr="00D830F8">
        <w:tc>
          <w:tcPr>
            <w:tcW w:w="562" w:type="dxa"/>
            <w:vMerge w:val="restart"/>
          </w:tcPr>
          <w:p w14:paraId="7D02F11F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4.</w:t>
            </w:r>
          </w:p>
        </w:tc>
        <w:tc>
          <w:tcPr>
            <w:tcW w:w="8846" w:type="dxa"/>
            <w:gridSpan w:val="2"/>
          </w:tcPr>
          <w:p w14:paraId="74E93515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Свидетельство об усыновлении (удочерении)</w:t>
            </w:r>
          </w:p>
        </w:tc>
      </w:tr>
      <w:tr w:rsidR="00C850E5" w:rsidRPr="000159B3" w14:paraId="54BA35D6" w14:textId="77777777" w:rsidTr="00D830F8">
        <w:tc>
          <w:tcPr>
            <w:tcW w:w="562" w:type="dxa"/>
            <w:vMerge/>
          </w:tcPr>
          <w:p w14:paraId="589E414C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A3BDAA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7540DF0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36D0AC68" w14:textId="77777777" w:rsidTr="00D830F8">
        <w:tc>
          <w:tcPr>
            <w:tcW w:w="562" w:type="dxa"/>
            <w:vMerge/>
          </w:tcPr>
          <w:p w14:paraId="06B04875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3D871B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118E6E3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4.1. Документ предоставляется при отсутствии сведений о гражданине и членах его семьи в свидетельстве о рождении ребенка.</w:t>
            </w:r>
          </w:p>
          <w:p w14:paraId="20260DF1" w14:textId="403C664E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4.2. В случае подачи запроса на приеме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или МФЦ предоставляется подлинник для снятия копии.</w:t>
            </w:r>
          </w:p>
          <w:p w14:paraId="6EF19C9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2" w:name="P317"/>
            <w:bookmarkEnd w:id="12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4.3. В случае подачи запроса почтовым отправлением прилагается копия.</w:t>
            </w:r>
          </w:p>
          <w:p w14:paraId="4611E024" w14:textId="7077D2E4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3" w:name="P318"/>
            <w:bookmarkEnd w:id="13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4.4. В случае подачи запроса через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РПГУ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прилагается электронный образ документа, заверенный усиленной квалифицированной электронной подписью уполномоченного лица органа, выдавшего документ, либо не заверенный указанным способом электронный образ документа</w:t>
            </w:r>
          </w:p>
        </w:tc>
      </w:tr>
      <w:tr w:rsidR="00C850E5" w:rsidRPr="000159B3" w14:paraId="5490E7D8" w14:textId="77777777" w:rsidTr="00D830F8">
        <w:tc>
          <w:tcPr>
            <w:tcW w:w="562" w:type="dxa"/>
            <w:vMerge/>
          </w:tcPr>
          <w:p w14:paraId="7E72D7C3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16CC46B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35C152C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0BBFD4BD" w14:textId="77777777" w:rsidTr="00D830F8">
        <w:tc>
          <w:tcPr>
            <w:tcW w:w="562" w:type="dxa"/>
            <w:vMerge/>
          </w:tcPr>
          <w:p w14:paraId="561B1D9D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694BE93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203E293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</w:t>
            </w:r>
          </w:p>
        </w:tc>
      </w:tr>
      <w:tr w:rsidR="00C850E5" w:rsidRPr="000159B3" w14:paraId="630B9F38" w14:textId="77777777" w:rsidTr="00D830F8">
        <w:tc>
          <w:tcPr>
            <w:tcW w:w="562" w:type="dxa"/>
            <w:vMerge w:val="restart"/>
          </w:tcPr>
          <w:p w14:paraId="5950FB26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8846" w:type="dxa"/>
            <w:gridSpan w:val="2"/>
          </w:tcPr>
          <w:p w14:paraId="12BFCC41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Судебное решение о признании членом семьи</w:t>
            </w:r>
          </w:p>
        </w:tc>
      </w:tr>
      <w:tr w:rsidR="00C850E5" w:rsidRPr="000159B3" w14:paraId="3CF256C6" w14:textId="77777777" w:rsidTr="00D830F8">
        <w:tc>
          <w:tcPr>
            <w:tcW w:w="562" w:type="dxa"/>
            <w:vMerge/>
          </w:tcPr>
          <w:p w14:paraId="4FE81DB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16C9687A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47B9C61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387F21C2" w14:textId="77777777" w:rsidTr="00D830F8">
        <w:tc>
          <w:tcPr>
            <w:tcW w:w="562" w:type="dxa"/>
            <w:vMerge/>
          </w:tcPr>
          <w:p w14:paraId="37F7B6A8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52724D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Требования к предоставлению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документа и (или) информации</w:t>
            </w:r>
          </w:p>
        </w:tc>
        <w:tc>
          <w:tcPr>
            <w:tcW w:w="5444" w:type="dxa"/>
          </w:tcPr>
          <w:p w14:paraId="39BE50AF" w14:textId="54D1EFF1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 xml:space="preserve">5.1. В случае подачи запроса на приеме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или МФЦ - предоставляется копия с отметкой о вступлении в законную силу.</w:t>
            </w:r>
          </w:p>
          <w:p w14:paraId="552A22F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5.2. В случае подачи запроса почтовым отправлением прилагается копия с отметкой о вступлении в законную силу.</w:t>
            </w:r>
          </w:p>
          <w:p w14:paraId="4C8C2BF5" w14:textId="7B17489E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4" w:name="P330"/>
            <w:bookmarkEnd w:id="14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5.3. В случае подачи запроса через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прилагается электронный документ или электронный образ документа, заверенные усиленной квалифицированной электронной подписью судьи, вынесшего судебное решение, или иного уполномоченного лица соответствующего суда, либо не заверенный указанными способами электронный образ документа</w:t>
            </w:r>
          </w:p>
        </w:tc>
      </w:tr>
      <w:tr w:rsidR="00C850E5" w:rsidRPr="000159B3" w14:paraId="354C2B0B" w14:textId="77777777" w:rsidTr="00D830F8">
        <w:tc>
          <w:tcPr>
            <w:tcW w:w="562" w:type="dxa"/>
            <w:vMerge/>
          </w:tcPr>
          <w:p w14:paraId="003EDB7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675D20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710704B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6D1A1AD4" w14:textId="77777777" w:rsidTr="00D830F8">
        <w:tc>
          <w:tcPr>
            <w:tcW w:w="562" w:type="dxa"/>
            <w:vMerge/>
          </w:tcPr>
          <w:p w14:paraId="461C1ACA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F3C906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117C6AC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документа, электронный документ</w:t>
            </w:r>
          </w:p>
        </w:tc>
      </w:tr>
      <w:tr w:rsidR="00C850E5" w:rsidRPr="000159B3" w14:paraId="747042AC" w14:textId="77777777" w:rsidTr="00D830F8">
        <w:tc>
          <w:tcPr>
            <w:tcW w:w="562" w:type="dxa"/>
            <w:vMerge w:val="restart"/>
          </w:tcPr>
          <w:p w14:paraId="1D84277C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6.</w:t>
            </w:r>
          </w:p>
        </w:tc>
        <w:tc>
          <w:tcPr>
            <w:tcW w:w="8846" w:type="dxa"/>
            <w:gridSpan w:val="2"/>
          </w:tcPr>
          <w:p w14:paraId="71EB8C3F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Паспорта всех членов семьи</w:t>
            </w:r>
          </w:p>
        </w:tc>
      </w:tr>
      <w:tr w:rsidR="00C850E5" w:rsidRPr="000159B3" w14:paraId="0A58F914" w14:textId="77777777" w:rsidTr="00D830F8">
        <w:tc>
          <w:tcPr>
            <w:tcW w:w="562" w:type="dxa"/>
            <w:vMerge/>
          </w:tcPr>
          <w:p w14:paraId="11BAAF02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1D8903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2C2108B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3E035037" w14:textId="77777777" w:rsidTr="00D830F8">
        <w:tc>
          <w:tcPr>
            <w:tcW w:w="562" w:type="dxa"/>
            <w:vMerge/>
          </w:tcPr>
          <w:p w14:paraId="12583382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5CBCC16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5053F7E3" w14:textId="22E22C1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5" w:name="P340"/>
            <w:bookmarkEnd w:id="15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6.1. В случае подачи запроса на приеме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или МФЦ предоставляются оригиналы для снятия копий либо копии.</w:t>
            </w:r>
          </w:p>
          <w:p w14:paraId="4059A22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6.2. В случае подачи запроса почтовым отправлением прилагаются копии.</w:t>
            </w:r>
          </w:p>
          <w:p w14:paraId="49AE47BF" w14:textId="5CB22E0A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6" w:name="P342"/>
            <w:bookmarkEnd w:id="16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6.3. В случае подачи запроса через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прилагаются электронные образы документов</w:t>
            </w:r>
          </w:p>
        </w:tc>
      </w:tr>
      <w:tr w:rsidR="00C850E5" w:rsidRPr="000159B3" w14:paraId="4A38F317" w14:textId="77777777" w:rsidTr="00D830F8">
        <w:tc>
          <w:tcPr>
            <w:tcW w:w="562" w:type="dxa"/>
            <w:vMerge/>
          </w:tcPr>
          <w:p w14:paraId="2029220D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650C1EE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1D0B012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27E33C8E" w14:textId="77777777" w:rsidTr="00D830F8">
        <w:tc>
          <w:tcPr>
            <w:tcW w:w="562" w:type="dxa"/>
            <w:vMerge/>
          </w:tcPr>
          <w:p w14:paraId="05D287BC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78ADEA9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430EBFD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</w:t>
            </w:r>
          </w:p>
        </w:tc>
      </w:tr>
      <w:tr w:rsidR="00C850E5" w:rsidRPr="000159B3" w14:paraId="168F3080" w14:textId="77777777" w:rsidTr="00D830F8">
        <w:tc>
          <w:tcPr>
            <w:tcW w:w="562" w:type="dxa"/>
            <w:vMerge w:val="restart"/>
          </w:tcPr>
          <w:p w14:paraId="5396E110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7.</w:t>
            </w:r>
          </w:p>
        </w:tc>
        <w:tc>
          <w:tcPr>
            <w:tcW w:w="8846" w:type="dxa"/>
            <w:gridSpan w:val="2"/>
          </w:tcPr>
          <w:p w14:paraId="5E44F59B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Документы, подтверждающие право пользования жилым помещением, занимаемым гражданином и членами его семьи (договор, ордер, решение о предоставлении жилого помещения)</w:t>
            </w:r>
          </w:p>
        </w:tc>
      </w:tr>
      <w:tr w:rsidR="00C850E5" w:rsidRPr="000159B3" w14:paraId="57B9EE7A" w14:textId="77777777" w:rsidTr="00D830F8">
        <w:tc>
          <w:tcPr>
            <w:tcW w:w="562" w:type="dxa"/>
            <w:vMerge/>
          </w:tcPr>
          <w:p w14:paraId="0E44554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6E882FC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799EAF5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7B7B007B" w14:textId="77777777" w:rsidTr="00D830F8">
        <w:tc>
          <w:tcPr>
            <w:tcW w:w="562" w:type="dxa"/>
            <w:vMerge/>
          </w:tcPr>
          <w:p w14:paraId="12FEB5F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50983B18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7B1FEA8C" w14:textId="6CF20FD2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7.1. В случае подачи запроса на приеме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или МФЦ предоставляются оригиналы для снятия копии либо нотариально заверенные копии.</w:t>
            </w:r>
          </w:p>
          <w:p w14:paraId="1275ED1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7.2. В случае подачи запроса почтовым отправлением предоставляются оригиналы для снятия копии либо нотариально заверенные копии.</w:t>
            </w:r>
          </w:p>
          <w:p w14:paraId="5115DC2E" w14:textId="38C5EB58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7.3. В случае подачи запроса через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предоставляются в форме:</w:t>
            </w:r>
          </w:p>
          <w:p w14:paraId="4EACB37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7" w:name="P355"/>
            <w:bookmarkEnd w:id="17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- электронных документов, подписанных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усиленными квалифицированными электронными подписями лиц, уполномоченных на их подписание;</w:t>
            </w:r>
          </w:p>
          <w:p w14:paraId="526DC58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8" w:name="P356"/>
            <w:bookmarkEnd w:id="18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- электронных образов документов, подписанных (заверенных) усиленной квалифицированной электронной подписью лиц, уполномоченных на подписание (заверение) таких документов на бумажном носителе, либо усиленной квалифицированной электронной подписью нотариуса;</w:t>
            </w:r>
          </w:p>
          <w:p w14:paraId="583EC792" w14:textId="3A280AA3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19" w:name="P357"/>
            <w:bookmarkEnd w:id="19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- электронных образов документов не подписанных (не заверенных) в соответствии с требованиями </w:t>
            </w: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абзацев 2 и 3 подпункта 7.3 </w:t>
            </w:r>
            <w:r w:rsidR="005D27C1"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настоящей </w:t>
            </w: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таблицы, с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последующим предоставлением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в течение 1 рабочего дня со дня регистрации запроса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оригинала документа на бумажном носителе для сверки</w:t>
            </w:r>
          </w:p>
        </w:tc>
      </w:tr>
      <w:tr w:rsidR="00C850E5" w:rsidRPr="000159B3" w14:paraId="3311E39B" w14:textId="77777777" w:rsidTr="00D830F8">
        <w:tc>
          <w:tcPr>
            <w:tcW w:w="562" w:type="dxa"/>
            <w:vMerge/>
          </w:tcPr>
          <w:p w14:paraId="38CE63B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60D47F8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532E522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49A12DF1" w14:textId="77777777" w:rsidTr="00D830F8">
        <w:tc>
          <w:tcPr>
            <w:tcW w:w="562" w:type="dxa"/>
            <w:vMerge/>
          </w:tcPr>
          <w:p w14:paraId="5055717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78EE0ED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5FBBFB3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документа, электронный документ</w:t>
            </w:r>
          </w:p>
        </w:tc>
      </w:tr>
      <w:tr w:rsidR="00C850E5" w:rsidRPr="000159B3" w14:paraId="35C5AA62" w14:textId="77777777" w:rsidTr="00D830F8">
        <w:tc>
          <w:tcPr>
            <w:tcW w:w="562" w:type="dxa"/>
            <w:vMerge w:val="restart"/>
          </w:tcPr>
          <w:p w14:paraId="476C62E6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0" w:name="P362"/>
            <w:bookmarkEnd w:id="20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8.</w:t>
            </w:r>
          </w:p>
        </w:tc>
        <w:tc>
          <w:tcPr>
            <w:tcW w:w="8846" w:type="dxa"/>
            <w:gridSpan w:val="2"/>
          </w:tcPr>
          <w:p w14:paraId="241ADE0F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Медицинская справка, подтверждающая наличие у члена семьи гражданина тяжелой формы хронического заболевания, при котором невозможно совместное проживание с ним в одной квартире и которое включено в перечень, утвержденный уполномоченным Правительством Российской Федерации федеральным органом исполнительной власти, - предоставляется в случае наличия в составе семьи такого члена семьи</w:t>
            </w:r>
          </w:p>
        </w:tc>
      </w:tr>
      <w:tr w:rsidR="00C850E5" w:rsidRPr="000159B3" w14:paraId="5BB747E7" w14:textId="77777777" w:rsidTr="00D830F8">
        <w:tc>
          <w:tcPr>
            <w:tcW w:w="562" w:type="dxa"/>
            <w:vMerge/>
          </w:tcPr>
          <w:p w14:paraId="7B264FA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7C9F87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6A4E5F9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1F92C799" w14:textId="77777777" w:rsidTr="00D830F8">
        <w:tc>
          <w:tcPr>
            <w:tcW w:w="562" w:type="dxa"/>
            <w:vMerge/>
          </w:tcPr>
          <w:p w14:paraId="214E4D6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53FC0BC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075CEDAC" w14:textId="207E4C5B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8.1. В случае подачи запроса на приеме в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или МФЦ предоставляется оригинал либо нотариально заверенная копия.</w:t>
            </w:r>
          </w:p>
          <w:p w14:paraId="1316962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8.2. В случае подачи запроса почтовым отправлением предоставляется оригинал либо нотариально заверенная копия.</w:t>
            </w:r>
          </w:p>
          <w:p w14:paraId="648C537A" w14:textId="53F62BBF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8.3. В случае подачи запроса через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 w:rsid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предоставляется в форме:</w:t>
            </w:r>
          </w:p>
          <w:p w14:paraId="766B575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- электронного документа, подписанного усиленной квалифицированной электронной подписью лица, уполномоченного на его подписание;</w:t>
            </w:r>
          </w:p>
          <w:p w14:paraId="0F01C32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- электронного образа документа, подписанного (заверенного) усиленной квалифицированной электронной подписью лица, уполномоченного на подписание (заверение) такого документа на бумажном носителе, либо усиленной квалифицированной электронной подписью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нотариуса;</w:t>
            </w:r>
          </w:p>
          <w:p w14:paraId="51A7707A" w14:textId="412C9423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1" w:name="P372"/>
            <w:bookmarkEnd w:id="21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- электронного образа </w:t>
            </w:r>
            <w:r w:rsidR="00D830F8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документа,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не подписанного (не заверенного) в соответствии с требованиями </w:t>
            </w: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абзацев 2 и 3 подпункта 7.3 </w:t>
            </w:r>
            <w:r w:rsidR="005D27C1"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настоящей </w:t>
            </w:r>
            <w:r w:rsidRPr="005D27C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таблицы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с последующим предоставлением в </w:t>
            </w:r>
            <w:r w:rsidR="00BC4661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в течение 1 рабочего дня со дня регистрации запроса в Уполномоченном органе оригинала документа на бумажном носителе для сверки</w:t>
            </w:r>
          </w:p>
        </w:tc>
      </w:tr>
      <w:tr w:rsidR="00C850E5" w:rsidRPr="000159B3" w14:paraId="04C9C225" w14:textId="77777777" w:rsidTr="00D830F8">
        <w:tc>
          <w:tcPr>
            <w:tcW w:w="562" w:type="dxa"/>
            <w:vMerge/>
          </w:tcPr>
          <w:p w14:paraId="5CFFF2C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6212817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7AFE31C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4D62971F" w14:textId="77777777" w:rsidTr="00D830F8">
        <w:tc>
          <w:tcPr>
            <w:tcW w:w="562" w:type="dxa"/>
            <w:vMerge/>
          </w:tcPr>
          <w:p w14:paraId="4B29C74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1CCFC83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6A40A76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документа, электронный документ</w:t>
            </w:r>
          </w:p>
        </w:tc>
      </w:tr>
      <w:tr w:rsidR="00D830F8" w:rsidRPr="000159B3" w14:paraId="69197318" w14:textId="77777777" w:rsidTr="00D830F8">
        <w:tc>
          <w:tcPr>
            <w:tcW w:w="9408" w:type="dxa"/>
            <w:gridSpan w:val="3"/>
          </w:tcPr>
          <w:p w14:paraId="40CBE4E8" w14:textId="082BE9DD" w:rsidR="00D830F8" w:rsidRPr="000159B3" w:rsidRDefault="00D830F8" w:rsidP="00D830F8">
            <w:pPr>
              <w:pStyle w:val="a7"/>
              <w:ind w:firstLine="0"/>
              <w:jc w:val="center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D830F8">
              <w:rPr>
                <w:b/>
                <w:bCs/>
                <w:lang w:eastAsia="ru-RU" w:bidi="ar-SA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850E5" w:rsidRPr="000159B3" w14:paraId="555A1C82" w14:textId="77777777" w:rsidTr="00D830F8">
        <w:tc>
          <w:tcPr>
            <w:tcW w:w="562" w:type="dxa"/>
            <w:vMerge w:val="restart"/>
          </w:tcPr>
          <w:p w14:paraId="53EF83B3" w14:textId="02B663F3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2" w:name="P399"/>
            <w:bookmarkEnd w:id="22"/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9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8846" w:type="dxa"/>
            <w:gridSpan w:val="2"/>
          </w:tcPr>
          <w:p w14:paraId="269C4D9C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Копия решения органа опеки и попечительства о назначении опекуна (попечителя)</w:t>
            </w:r>
          </w:p>
        </w:tc>
      </w:tr>
      <w:tr w:rsidR="00C850E5" w:rsidRPr="000159B3" w14:paraId="20B58B1C" w14:textId="77777777" w:rsidTr="00D830F8">
        <w:tc>
          <w:tcPr>
            <w:tcW w:w="562" w:type="dxa"/>
            <w:vMerge/>
          </w:tcPr>
          <w:p w14:paraId="7D0481F6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0FAB94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1DA3671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ОПЗ</w:t>
            </w:r>
          </w:p>
        </w:tc>
      </w:tr>
      <w:tr w:rsidR="00C850E5" w:rsidRPr="000159B3" w14:paraId="562BA3B1" w14:textId="77777777" w:rsidTr="00D830F8">
        <w:tc>
          <w:tcPr>
            <w:tcW w:w="562" w:type="dxa"/>
            <w:vMerge/>
          </w:tcPr>
          <w:p w14:paraId="6FA670C9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5F41B10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7631237F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-</w:t>
            </w:r>
          </w:p>
        </w:tc>
      </w:tr>
      <w:tr w:rsidR="00C850E5" w:rsidRPr="000159B3" w14:paraId="4B29B6F9" w14:textId="77777777" w:rsidTr="00D830F8">
        <w:tc>
          <w:tcPr>
            <w:tcW w:w="562" w:type="dxa"/>
            <w:vMerge/>
          </w:tcPr>
          <w:p w14:paraId="63338E26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BE1214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16C6294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0F76A097" w14:textId="77777777" w:rsidTr="00D830F8">
        <w:tc>
          <w:tcPr>
            <w:tcW w:w="562" w:type="dxa"/>
            <w:vMerge/>
          </w:tcPr>
          <w:p w14:paraId="1A5D3AD0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5A5F49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4AA3F83A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</w:t>
            </w:r>
          </w:p>
        </w:tc>
      </w:tr>
      <w:tr w:rsidR="00C850E5" w:rsidRPr="000159B3" w14:paraId="1E91BBDE" w14:textId="77777777" w:rsidTr="00D830F8">
        <w:tc>
          <w:tcPr>
            <w:tcW w:w="562" w:type="dxa"/>
            <w:vMerge w:val="restart"/>
          </w:tcPr>
          <w:p w14:paraId="54FB7A53" w14:textId="0C9AC291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10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8846" w:type="dxa"/>
            <w:gridSpan w:val="2"/>
          </w:tcPr>
          <w:p w14:paraId="4E90A834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Документы о составе семьи гражданина (свидетельство о рождении ребенка (детей), свидетельство о заключении брака)</w:t>
            </w:r>
          </w:p>
        </w:tc>
      </w:tr>
      <w:tr w:rsidR="00C850E5" w:rsidRPr="000159B3" w14:paraId="698B810D" w14:textId="77777777" w:rsidTr="00D830F8">
        <w:tc>
          <w:tcPr>
            <w:tcW w:w="562" w:type="dxa"/>
            <w:vMerge/>
          </w:tcPr>
          <w:p w14:paraId="57E0F97B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6CCFC89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7A4FFC3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0D448023" w14:textId="77777777" w:rsidTr="00D830F8">
        <w:tc>
          <w:tcPr>
            <w:tcW w:w="562" w:type="dxa"/>
            <w:vMerge/>
          </w:tcPr>
          <w:p w14:paraId="27E2BD0B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07B295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4FEE8A82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-</w:t>
            </w:r>
          </w:p>
        </w:tc>
      </w:tr>
      <w:tr w:rsidR="00C850E5" w:rsidRPr="000159B3" w14:paraId="25C7263A" w14:textId="77777777" w:rsidTr="00D830F8">
        <w:tc>
          <w:tcPr>
            <w:tcW w:w="562" w:type="dxa"/>
            <w:vMerge/>
          </w:tcPr>
          <w:p w14:paraId="17F46934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1674A2F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139DBF78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02619BA8" w14:textId="77777777" w:rsidTr="00D830F8">
        <w:tc>
          <w:tcPr>
            <w:tcW w:w="562" w:type="dxa"/>
            <w:vMerge/>
          </w:tcPr>
          <w:p w14:paraId="64124B6C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2CE44B9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4D34EC7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</w:t>
            </w:r>
          </w:p>
        </w:tc>
      </w:tr>
      <w:tr w:rsidR="00C850E5" w:rsidRPr="000159B3" w14:paraId="2C510247" w14:textId="77777777" w:rsidTr="00D830F8">
        <w:tc>
          <w:tcPr>
            <w:tcW w:w="562" w:type="dxa"/>
            <w:vMerge w:val="restart"/>
          </w:tcPr>
          <w:p w14:paraId="759D3580" w14:textId="3B50B376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11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8846" w:type="dxa"/>
            <w:gridSpan w:val="2"/>
          </w:tcPr>
          <w:p w14:paraId="2B1A558E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Адресная справка, выданная территориальным органом Министерства внутренних дел Российской Федерации, уполномоченным на осуществление функции по оказанию государственных услуг по предоставлению адресно-справочной информации</w:t>
            </w:r>
          </w:p>
        </w:tc>
      </w:tr>
      <w:tr w:rsidR="00C850E5" w:rsidRPr="000159B3" w14:paraId="154F75F3" w14:textId="77777777" w:rsidTr="00D830F8">
        <w:tc>
          <w:tcPr>
            <w:tcW w:w="562" w:type="dxa"/>
            <w:vMerge/>
          </w:tcPr>
          <w:p w14:paraId="3AD1218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40019A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12E5CF5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54DA62B0" w14:textId="77777777" w:rsidTr="00D830F8">
        <w:tc>
          <w:tcPr>
            <w:tcW w:w="562" w:type="dxa"/>
            <w:vMerge/>
          </w:tcPr>
          <w:p w14:paraId="246CBA1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7A2C549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11B5A98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3.1. Предоставляется в отношении каждого члена семьи гражданина, за исключением случая, указанного в пункте 3.2 настоящего пункта.</w:t>
            </w:r>
          </w:p>
          <w:p w14:paraId="0134778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3.2. В случае, если жилое помещение принадлежит гражданину на праве собственности, то представляется адресная справка, содержащая информацию о лицах, зарегистрированных по месту пребывания и (или) по месту жительства и (или) поставленных на учет по месту пребывания в жилом помещении, принадлежащем гражданину на праве собственности</w:t>
            </w:r>
          </w:p>
        </w:tc>
      </w:tr>
      <w:tr w:rsidR="00C850E5" w:rsidRPr="000159B3" w14:paraId="41BBE718" w14:textId="77777777" w:rsidTr="00D830F8">
        <w:tc>
          <w:tcPr>
            <w:tcW w:w="562" w:type="dxa"/>
            <w:vMerge/>
          </w:tcPr>
          <w:p w14:paraId="5908E25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4DEFD5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39A9CA1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14CBD872" w14:textId="77777777" w:rsidTr="00D830F8">
        <w:tc>
          <w:tcPr>
            <w:tcW w:w="562" w:type="dxa"/>
            <w:vMerge/>
          </w:tcPr>
          <w:p w14:paraId="609D69C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11EF938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2EFC015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документа, электронный документ</w:t>
            </w:r>
          </w:p>
        </w:tc>
      </w:tr>
      <w:tr w:rsidR="00C850E5" w:rsidRPr="000159B3" w14:paraId="64B6B476" w14:textId="77777777" w:rsidTr="00D830F8">
        <w:tc>
          <w:tcPr>
            <w:tcW w:w="562" w:type="dxa"/>
            <w:vMerge w:val="restart"/>
          </w:tcPr>
          <w:p w14:paraId="6B3B5A97" w14:textId="0AE480AD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12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8846" w:type="dxa"/>
            <w:gridSpan w:val="2"/>
          </w:tcPr>
          <w:p w14:paraId="5F0F3024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Решение органа местного самоуправления о признании гражданина малоимущим, принятое в соответствии с </w:t>
            </w:r>
            <w:hyperlink r:id="rId8" w:tooltip="Закон Сахалинской области от 01.06.2018 N 36-ЗО (ред. от 22.02.2024) &quot;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">
              <w:r w:rsidRPr="000159B3">
                <w:rPr>
                  <w:rFonts w:ascii="Times New Roman" w:eastAsia="Times New Roman" w:hAnsi="Times New Roman" w:cs="Times New Roman"/>
                  <w:color w:val="0000FF"/>
                  <w:kern w:val="0"/>
                  <w:szCs w:val="20"/>
                  <w:lang w:eastAsia="ru-RU" w:bidi="ar-SA"/>
                </w:rPr>
                <w:t>Законом</w:t>
              </w:r>
            </w:hyperlink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Сахалинской области от 01.06.2018 N 36-ЗО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фонда"</w:t>
            </w:r>
          </w:p>
        </w:tc>
      </w:tr>
      <w:tr w:rsidR="00C850E5" w:rsidRPr="000159B3" w14:paraId="1F37EADC" w14:textId="77777777" w:rsidTr="00D830F8">
        <w:tc>
          <w:tcPr>
            <w:tcW w:w="562" w:type="dxa"/>
            <w:vMerge/>
          </w:tcPr>
          <w:p w14:paraId="5035F579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116FE4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2A266D3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38127B42" w14:textId="77777777" w:rsidTr="00D830F8">
        <w:tc>
          <w:tcPr>
            <w:tcW w:w="562" w:type="dxa"/>
            <w:vMerge/>
          </w:tcPr>
          <w:p w14:paraId="3F39CFA4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27DF98A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47EF07FE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-</w:t>
            </w:r>
          </w:p>
        </w:tc>
      </w:tr>
      <w:tr w:rsidR="00C850E5" w:rsidRPr="000159B3" w14:paraId="5E2992A1" w14:textId="77777777" w:rsidTr="00D830F8">
        <w:tc>
          <w:tcPr>
            <w:tcW w:w="562" w:type="dxa"/>
            <w:vMerge/>
          </w:tcPr>
          <w:p w14:paraId="380F609A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0F9D4A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4B60DDC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4C505EF4" w14:textId="77777777" w:rsidTr="00D830F8">
        <w:tc>
          <w:tcPr>
            <w:tcW w:w="562" w:type="dxa"/>
            <w:vMerge/>
          </w:tcPr>
          <w:p w14:paraId="7BEB1B2D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57E94B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641D1F8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</w:t>
            </w:r>
          </w:p>
        </w:tc>
      </w:tr>
      <w:tr w:rsidR="00C850E5" w:rsidRPr="000159B3" w14:paraId="13487AEE" w14:textId="77777777" w:rsidTr="00D830F8">
        <w:tc>
          <w:tcPr>
            <w:tcW w:w="562" w:type="dxa"/>
            <w:vMerge w:val="restart"/>
          </w:tcPr>
          <w:p w14:paraId="4257A4B6" w14:textId="6B975482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13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8846" w:type="dxa"/>
            <w:gridSpan w:val="2"/>
          </w:tcPr>
          <w:p w14:paraId="3756AD70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Выписка из Единого государственного реестра прав на недвижимое имущество и сделок с ним о правах гражданина и всех членов его семьи на имевшиеся (имеющиеся) у них объекты недвижимого имущества за пять лет, предшествующих дню обращения гражданина с заявлением о принятии на учет</w:t>
            </w:r>
          </w:p>
        </w:tc>
      </w:tr>
      <w:tr w:rsidR="00C850E5" w:rsidRPr="000159B3" w14:paraId="2F8DBDF6" w14:textId="77777777" w:rsidTr="00D830F8">
        <w:tc>
          <w:tcPr>
            <w:tcW w:w="562" w:type="dxa"/>
            <w:vMerge/>
          </w:tcPr>
          <w:p w14:paraId="5EA0BCBF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5775E5B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60FB9B9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3EE50DD1" w14:textId="77777777" w:rsidTr="00D830F8">
        <w:tc>
          <w:tcPr>
            <w:tcW w:w="562" w:type="dxa"/>
            <w:vMerge/>
          </w:tcPr>
          <w:p w14:paraId="6BBD5DBB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5AC1C73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5703912B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-</w:t>
            </w:r>
          </w:p>
        </w:tc>
      </w:tr>
      <w:tr w:rsidR="00C850E5" w:rsidRPr="000159B3" w14:paraId="541024F0" w14:textId="77777777" w:rsidTr="00D830F8">
        <w:tc>
          <w:tcPr>
            <w:tcW w:w="562" w:type="dxa"/>
            <w:vMerge/>
          </w:tcPr>
          <w:p w14:paraId="744FD3AE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578A25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6FF98FD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0F85913D" w14:textId="77777777" w:rsidTr="00D830F8">
        <w:tc>
          <w:tcPr>
            <w:tcW w:w="562" w:type="dxa"/>
            <w:vMerge/>
          </w:tcPr>
          <w:p w14:paraId="0A65F284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41577F1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46A6FEB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документа, электронный документ</w:t>
            </w:r>
          </w:p>
        </w:tc>
      </w:tr>
      <w:tr w:rsidR="00C850E5" w:rsidRPr="000159B3" w14:paraId="151631BC" w14:textId="77777777" w:rsidTr="00D830F8">
        <w:tc>
          <w:tcPr>
            <w:tcW w:w="562" w:type="dxa"/>
            <w:vMerge w:val="restart"/>
          </w:tcPr>
          <w:p w14:paraId="122188D6" w14:textId="01EAC9BD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14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8846" w:type="dxa"/>
            <w:gridSpan w:val="2"/>
          </w:tcPr>
          <w:p w14:paraId="2B8B2BA5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Решение органа местного самоуправления о признании в установленном законодательством Российской Федерации порядке жилого помещения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непригодным для проживания и не подлежащим ремонту или реконструкции</w:t>
            </w:r>
          </w:p>
        </w:tc>
      </w:tr>
      <w:tr w:rsidR="00C850E5" w:rsidRPr="000159B3" w14:paraId="661674D0" w14:textId="77777777" w:rsidTr="00D830F8">
        <w:tc>
          <w:tcPr>
            <w:tcW w:w="562" w:type="dxa"/>
            <w:vMerge/>
          </w:tcPr>
          <w:p w14:paraId="0F7EB62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B1E497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23F416A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764CE308" w14:textId="77777777" w:rsidTr="00D830F8">
        <w:tc>
          <w:tcPr>
            <w:tcW w:w="562" w:type="dxa"/>
            <w:vMerge/>
          </w:tcPr>
          <w:p w14:paraId="068C2F7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4B05FB9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3F929AE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Заявитель вправе представить указанный документ в случае, если он проживает в таком жилом помещении</w:t>
            </w:r>
          </w:p>
        </w:tc>
      </w:tr>
      <w:tr w:rsidR="00C850E5" w:rsidRPr="000159B3" w14:paraId="16AEF280" w14:textId="77777777" w:rsidTr="00D830F8">
        <w:tc>
          <w:tcPr>
            <w:tcW w:w="562" w:type="dxa"/>
            <w:vMerge/>
          </w:tcPr>
          <w:p w14:paraId="7EAEB1A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EE318C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393A8FE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145841D8" w14:textId="77777777" w:rsidTr="00D830F8">
        <w:tc>
          <w:tcPr>
            <w:tcW w:w="562" w:type="dxa"/>
            <w:vMerge/>
          </w:tcPr>
          <w:p w14:paraId="5099D5B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8A8B6A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3B750BF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</w:t>
            </w:r>
          </w:p>
        </w:tc>
      </w:tr>
      <w:tr w:rsidR="00C850E5" w:rsidRPr="000159B3" w14:paraId="31FEA7BD" w14:textId="77777777" w:rsidTr="00D830F8">
        <w:tc>
          <w:tcPr>
            <w:tcW w:w="562" w:type="dxa"/>
            <w:vMerge w:val="restart"/>
          </w:tcPr>
          <w:p w14:paraId="18E2C9C6" w14:textId="65582472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3" w:name="P460"/>
            <w:bookmarkEnd w:id="23"/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15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8846" w:type="dxa"/>
            <w:gridSpan w:val="2"/>
          </w:tcPr>
          <w:p w14:paraId="4F635D49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Справка из органов опеки и попечительства о принятии на учет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C850E5" w:rsidRPr="000159B3" w14:paraId="22D9752D" w14:textId="77777777" w:rsidTr="00D830F8">
        <w:tc>
          <w:tcPr>
            <w:tcW w:w="562" w:type="dxa"/>
            <w:vMerge/>
          </w:tcPr>
          <w:p w14:paraId="1175DEEC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71F5AE5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  <w:tc>
          <w:tcPr>
            <w:tcW w:w="5444" w:type="dxa"/>
          </w:tcPr>
          <w:p w14:paraId="792F338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70778A7E" w14:textId="77777777" w:rsidTr="00D830F8">
        <w:tc>
          <w:tcPr>
            <w:tcW w:w="562" w:type="dxa"/>
            <w:vMerge/>
          </w:tcPr>
          <w:p w14:paraId="0B7107CF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0A45361E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Требования к предоставлению документа и (или) информации</w:t>
            </w:r>
          </w:p>
        </w:tc>
        <w:tc>
          <w:tcPr>
            <w:tcW w:w="5444" w:type="dxa"/>
          </w:tcPr>
          <w:p w14:paraId="1C39CCEE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-</w:t>
            </w:r>
          </w:p>
        </w:tc>
      </w:tr>
      <w:tr w:rsidR="00C850E5" w:rsidRPr="000159B3" w14:paraId="610EC213" w14:textId="77777777" w:rsidTr="00D830F8">
        <w:tc>
          <w:tcPr>
            <w:tcW w:w="562" w:type="dxa"/>
            <w:vMerge/>
          </w:tcPr>
          <w:p w14:paraId="35090148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3582E43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Количество</w:t>
            </w:r>
          </w:p>
        </w:tc>
        <w:tc>
          <w:tcPr>
            <w:tcW w:w="5444" w:type="dxa"/>
          </w:tcPr>
          <w:p w14:paraId="797A39F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один экземпляр</w:t>
            </w:r>
          </w:p>
        </w:tc>
      </w:tr>
      <w:tr w:rsidR="00C850E5" w:rsidRPr="000159B3" w14:paraId="73146609" w14:textId="77777777" w:rsidTr="00D830F8">
        <w:tc>
          <w:tcPr>
            <w:tcW w:w="562" w:type="dxa"/>
            <w:vMerge/>
          </w:tcPr>
          <w:p w14:paraId="0E382ACC" w14:textId="77777777" w:rsidR="00C850E5" w:rsidRPr="000159B3" w:rsidRDefault="00C850E5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402" w:type="dxa"/>
          </w:tcPr>
          <w:p w14:paraId="1BCE8A0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Формат</w:t>
            </w:r>
          </w:p>
        </w:tc>
        <w:tc>
          <w:tcPr>
            <w:tcW w:w="5444" w:type="dxa"/>
          </w:tcPr>
          <w:p w14:paraId="5D9332E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бумажный носитель, электронный образ документа, электронный документ</w:t>
            </w:r>
          </w:p>
        </w:tc>
      </w:tr>
      <w:tr w:rsidR="00C850E5" w:rsidRPr="000159B3" w14:paraId="760C34C0" w14:textId="77777777" w:rsidTr="00D830F8">
        <w:tc>
          <w:tcPr>
            <w:tcW w:w="562" w:type="dxa"/>
          </w:tcPr>
          <w:p w14:paraId="709B6838" w14:textId="7F441591" w:rsidR="00C850E5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16</w:t>
            </w:r>
            <w:r w:rsidR="00C850E5"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3402" w:type="dxa"/>
          </w:tcPr>
          <w:p w14:paraId="14FA1D6A" w14:textId="54A663B3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Иные требования и особенности предоставления документов и (или) информации, указанных в</w:t>
            </w:r>
            <w:r w:rsidR="00D830F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настоящей таблице</w:t>
            </w:r>
          </w:p>
        </w:tc>
        <w:tc>
          <w:tcPr>
            <w:tcW w:w="5444" w:type="dxa"/>
          </w:tcPr>
          <w:p w14:paraId="5A4722BB" w14:textId="5CECF783" w:rsidR="00C850E5" w:rsidRPr="000159B3" w:rsidRDefault="00D830F8" w:rsidP="00D830F8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При </w:t>
            </w:r>
            <w:r w:rsidRPr="00D830F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предоставлении незаверенных копий документов в случаях, предусмотренных подпунктами 3.2, 3.3, 4.3, 4.4, 5.3, 6.1 - 6.3, абзацем 4 подпункта 7.3, абзацем 4 подпункта 8.3 настоящей таблицы, оригиналы таких документов представляются в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</w:t>
            </w:r>
            <w:r w:rsidRPr="00D830F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в течение 5 рабочих дней со дня регистрации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запроса в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</w:p>
        </w:tc>
      </w:tr>
      <w:tr w:rsidR="00D830F8" w:rsidRPr="000159B3" w14:paraId="2714C5A6" w14:textId="77777777" w:rsidTr="00D830F8">
        <w:tc>
          <w:tcPr>
            <w:tcW w:w="562" w:type="dxa"/>
          </w:tcPr>
          <w:p w14:paraId="4D509B44" w14:textId="191305F9" w:rsidR="00D830F8" w:rsidRPr="000159B3" w:rsidRDefault="00D830F8" w:rsidP="00D830F8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17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3402" w:type="dxa"/>
          </w:tcPr>
          <w:p w14:paraId="286160BD" w14:textId="32902B6D" w:rsidR="00D830F8" w:rsidRPr="000159B3" w:rsidRDefault="00D830F8" w:rsidP="00D830F8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Способы подачи документов и (или) информации, указанных в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настоящей таблице</w:t>
            </w:r>
          </w:p>
        </w:tc>
        <w:tc>
          <w:tcPr>
            <w:tcW w:w="5444" w:type="dxa"/>
          </w:tcPr>
          <w:p w14:paraId="5BA16D31" w14:textId="6A1D46B9" w:rsidR="00D830F8" w:rsidRPr="000159B3" w:rsidRDefault="00D830F8" w:rsidP="00D830F8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Документы и (или) информация, предусмотренные </w:t>
            </w:r>
            <w:r w:rsidRPr="00D830F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пунктами 1 - </w:t>
            </w:r>
            <w:hyperlink w:anchor="P362" w:tooltip="8.">
              <w:r>
                <w:rPr>
                  <w:rFonts w:ascii="Times New Roman" w:eastAsia="Times New Roman" w:hAnsi="Times New Roman" w:cs="Times New Roman"/>
                  <w:kern w:val="0"/>
                  <w:szCs w:val="20"/>
                  <w:lang w:eastAsia="ru-RU" w:bidi="ar-SA"/>
                </w:rPr>
                <w:t>15</w:t>
              </w:r>
            </w:hyperlink>
            <w:r w:rsidRPr="00D830F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настоящей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таблицы, подаются следующими способами:</w:t>
            </w:r>
          </w:p>
          <w:p w14:paraId="5AE6E9CF" w14:textId="77777777" w:rsidR="00D830F8" w:rsidRPr="000159B3" w:rsidRDefault="00D830F8" w:rsidP="00D830F8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1) прием заявителя в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Комитете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по адресу: г. Томари, ул.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 М.И.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Калинина, д. 49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А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, кабинет № 17 (вторник - четверг с 09.00 часов до 17.00 часов, перерыв на обед с 13.00 часов до 14.00 часов);</w:t>
            </w:r>
          </w:p>
          <w:p w14:paraId="67A49173" w14:textId="77777777" w:rsidR="00D830F8" w:rsidRPr="000159B3" w:rsidRDefault="00D830F8" w:rsidP="00D830F8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2) почтовое отправление по адресу: г. Томари,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 М.И.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Калинина, д. 49-а;</w:t>
            </w:r>
          </w:p>
          <w:p w14:paraId="2F6CCE28" w14:textId="77777777" w:rsidR="00D830F8" w:rsidRPr="000159B3" w:rsidRDefault="00D830F8" w:rsidP="00D830F8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3) на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ЕПГУ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РПГУ</w:t>
            </w:r>
          </w:p>
          <w:p w14:paraId="0B1105B6" w14:textId="7C2DA527" w:rsidR="00D830F8" w:rsidRPr="000159B3" w:rsidRDefault="00D830F8" w:rsidP="00D830F8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4) в МФЦ</w:t>
            </w:r>
          </w:p>
        </w:tc>
      </w:tr>
      <w:tr w:rsidR="000D0C30" w:rsidRPr="000159B3" w14:paraId="3B5109D1" w14:textId="77777777" w:rsidTr="009E5DD9">
        <w:tc>
          <w:tcPr>
            <w:tcW w:w="9408" w:type="dxa"/>
            <w:gridSpan w:val="3"/>
          </w:tcPr>
          <w:p w14:paraId="37BBCBF0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Требования к электронным документам, предоставляемым с использованием личного кабинета заявителя (представителя заявителя) ЕПГУ, РПГУ</w:t>
            </w:r>
          </w:p>
          <w:p w14:paraId="13F692B0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случае направления запроса посредством ЕПГУ, РПГУ формирование запроса осуществляется посредством заполнения интерактивной формы на ЕПГУ, РПГУ без необходимости дополнительной подачи заявления в какой-либо иной форме.</w:t>
            </w:r>
          </w:p>
          <w:p w14:paraId="75662833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 xml:space="preserve">В случае направления запроса посредством ЕПГУ, РПГУ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      </w:r>
          </w:p>
          <w:p w14:paraId="6B212A8E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      </w:r>
          </w:p>
          <w:p w14:paraId="726A7781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 </w:t>
            </w:r>
          </w:p>
          <w:p w14:paraId="79777BAF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 </w:t>
            </w:r>
          </w:p>
          <w:p w14:paraId="77D0D119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</w:t>
            </w:r>
          </w:p>
          <w:p w14:paraId="20F294E9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Электронные документы предоставляются с использованием Личного кабинета заявителя (представителя заявителя) посредством ЕПГУ, РПГУ в следующих форматах:</w:t>
            </w:r>
          </w:p>
          <w:p w14:paraId="1547669E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а) xml - для формализованных документов;</w:t>
            </w:r>
          </w:p>
          <w:p w14:paraId="6F38892C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14:paraId="66F34BA7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в) xls, xlsx, ods - для документов, содержащих расчеты;</w:t>
            </w:r>
          </w:p>
          <w:p w14:paraId="1EAA2A73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14:paraId="012B3D05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14:paraId="72D0A7FA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«черно-белый» (при отсутствии в документе графических изображений и (или) цветного текста);</w:t>
            </w:r>
          </w:p>
          <w:p w14:paraId="49C926BE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14:paraId="44E0353E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14:paraId="68676CC7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62C505A7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3B76BF12" w14:textId="77777777" w:rsidR="000D0C30" w:rsidRPr="000D0C30" w:rsidRDefault="000D0C30" w:rsidP="000D0C30">
            <w:pPr>
              <w:widowControl/>
              <w:suppressAutoHyphens w:val="0"/>
              <w:autoSpaceDE w:val="0"/>
              <w:adjustRightInd w:val="0"/>
              <w:ind w:firstLine="53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Электронные документы должны обеспечивать возможность идентифицировать документ и количество листов в документе.</w:t>
            </w:r>
          </w:p>
          <w:p w14:paraId="026D6F3C" w14:textId="558CE27D" w:rsidR="000D0C30" w:rsidRPr="000159B3" w:rsidRDefault="000D0C30" w:rsidP="000D0C30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</w:tbl>
    <w:p w14:paraId="17B3EA72" w14:textId="77777777" w:rsidR="00D830F8" w:rsidRDefault="00D830F8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lastRenderedPageBreak/>
        <w:br w:type="page"/>
      </w:r>
    </w:p>
    <w:p w14:paraId="4F65E586" w14:textId="1D02D6D0" w:rsidR="000D0C30" w:rsidRPr="009D6E6A" w:rsidRDefault="000D0C30" w:rsidP="000D0C30">
      <w:pPr>
        <w:widowControl/>
        <w:suppressAutoHyphens w:val="0"/>
        <w:autoSpaceDE w:val="0"/>
        <w:adjustRightInd w:val="0"/>
        <w:spacing w:line="276" w:lineRule="auto"/>
        <w:ind w:left="4536"/>
        <w:textAlignment w:val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</w:p>
    <w:p w14:paraId="132326F1" w14:textId="77777777" w:rsidR="000D0C30" w:rsidRPr="009D6E6A" w:rsidRDefault="000D0C30" w:rsidP="000D0C30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 административному регламенту</w:t>
      </w:r>
    </w:p>
    <w:p w14:paraId="4699962F" w14:textId="77777777" w:rsidR="000D0C30" w:rsidRPr="009D6E6A" w:rsidRDefault="000D0C30" w:rsidP="000D0C30">
      <w:pPr>
        <w:suppressAutoHyphens w:val="0"/>
        <w:autoSpaceDE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помещениях», утвержденному постановлением администрации Томаринского муниципального округа</w:t>
      </w:r>
    </w:p>
    <w:p w14:paraId="0D23707B" w14:textId="77777777" w:rsidR="000D0C30" w:rsidRPr="009D6E6A" w:rsidRDefault="000D0C30" w:rsidP="000D0C30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 w:bidi="ar-SA"/>
        </w:rPr>
        <w:t>__________</w:t>
      </w: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</w:t>
      </w:r>
    </w:p>
    <w:p w14:paraId="431F1F06" w14:textId="6F5C0C2F" w:rsidR="00C850E5" w:rsidRPr="000159B3" w:rsidRDefault="000D0C30" w:rsidP="000D0C30">
      <w:pPr>
        <w:pStyle w:val="a3"/>
        <w:rPr>
          <w:rFonts w:eastAsia="Times New Roman"/>
          <w:lang w:eastAsia="ru-RU" w:bidi="ar-SA"/>
        </w:rPr>
      </w:pPr>
      <w:r w:rsidRPr="000159B3">
        <w:rPr>
          <w:rFonts w:eastAsia="Times New Roman"/>
          <w:lang w:eastAsia="ru-RU" w:bidi="ar-SA"/>
        </w:rPr>
        <w:t>Исчерпывающий перечень оснований для отказав приеме запроса о предоставлении муниципальной услуги</w:t>
      </w:r>
      <w:r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и документов, необходимых для предоставления муниципальной</w:t>
      </w:r>
      <w:r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услуги, оснований для приостановления предоставления</w:t>
      </w:r>
      <w:r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муниципальной услуги или отказа в предоставлении</w:t>
      </w:r>
      <w:r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муниципальной услуги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860"/>
        <w:gridCol w:w="2151"/>
      </w:tblGrid>
      <w:tr w:rsidR="00C850E5" w:rsidRPr="000159B3" w14:paraId="6291CBFE" w14:textId="77777777" w:rsidTr="000D0C30">
        <w:tc>
          <w:tcPr>
            <w:tcW w:w="340" w:type="dxa"/>
          </w:tcPr>
          <w:p w14:paraId="4B458348" w14:textId="180DDA8A" w:rsidR="00C850E5" w:rsidRPr="000159B3" w:rsidRDefault="000D0C30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4" w:name="P490"/>
            <w:bookmarkEnd w:id="24"/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№</w:t>
            </w:r>
          </w:p>
        </w:tc>
        <w:tc>
          <w:tcPr>
            <w:tcW w:w="6860" w:type="dxa"/>
          </w:tcPr>
          <w:p w14:paraId="44CA36F3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Основание отказа</w:t>
            </w:r>
          </w:p>
        </w:tc>
        <w:tc>
          <w:tcPr>
            <w:tcW w:w="2151" w:type="dxa"/>
          </w:tcPr>
          <w:p w14:paraId="1CAAE14B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Идентификаторы категорий (признаков) заявителей</w:t>
            </w:r>
          </w:p>
        </w:tc>
      </w:tr>
      <w:tr w:rsidR="000D0C30" w:rsidRPr="000159B3" w14:paraId="138D8FFA" w14:textId="77777777" w:rsidTr="000D0C30">
        <w:tc>
          <w:tcPr>
            <w:tcW w:w="9351" w:type="dxa"/>
            <w:gridSpan w:val="3"/>
          </w:tcPr>
          <w:p w14:paraId="08D6F804" w14:textId="77777777" w:rsidR="000D0C30" w:rsidRPr="000159B3" w:rsidRDefault="000D0C30" w:rsidP="000D0C3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Исчерпывающий перечень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оснований для отказа в приеме запроса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о предоставлении муниципальной услуги и документов,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необходимых для предоставления муниципальной услуги</w:t>
            </w:r>
          </w:p>
          <w:p w14:paraId="7D8C89C0" w14:textId="77777777" w:rsidR="000D0C30" w:rsidRPr="000159B3" w:rsidRDefault="000D0C30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C850E5" w:rsidRPr="000159B3" w14:paraId="179C72CF" w14:textId="77777777" w:rsidTr="000D0C30">
        <w:tc>
          <w:tcPr>
            <w:tcW w:w="340" w:type="dxa"/>
          </w:tcPr>
          <w:p w14:paraId="0E4BAFA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5" w:name="P498"/>
            <w:bookmarkEnd w:id="25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6860" w:type="dxa"/>
          </w:tcPr>
          <w:p w14:paraId="089DA3F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Непредъявление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 или МФЦ</w:t>
            </w:r>
          </w:p>
        </w:tc>
        <w:tc>
          <w:tcPr>
            <w:tcW w:w="2151" w:type="dxa"/>
          </w:tcPr>
          <w:p w14:paraId="22A7BA22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1528C419" w14:textId="77777777" w:rsidTr="000D0C30">
        <w:tc>
          <w:tcPr>
            <w:tcW w:w="340" w:type="dxa"/>
          </w:tcPr>
          <w:p w14:paraId="67ED3B79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6" w:name="P501"/>
            <w:bookmarkEnd w:id="26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6860" w:type="dxa"/>
          </w:tcPr>
          <w:p w14:paraId="130F8DB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Уполномоченном органе или МФЦ (за исключением опекунов (попечителей) заявителя; законных представителей несовершеннолетнего)</w:t>
            </w:r>
          </w:p>
        </w:tc>
        <w:tc>
          <w:tcPr>
            <w:tcW w:w="2151" w:type="dxa"/>
          </w:tcPr>
          <w:p w14:paraId="56BC6984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ПЗ</w:t>
            </w:r>
          </w:p>
        </w:tc>
      </w:tr>
      <w:tr w:rsidR="00C850E5" w:rsidRPr="000159B3" w14:paraId="26DBFE25" w14:textId="77777777" w:rsidTr="000D0C30">
        <w:tc>
          <w:tcPr>
            <w:tcW w:w="340" w:type="dxa"/>
          </w:tcPr>
          <w:p w14:paraId="57F7B01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6860" w:type="dxa"/>
          </w:tcPr>
          <w:p w14:paraId="542A9D3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рассмотрение запроса не относится к полномочиям Уполномоченного органа</w:t>
            </w:r>
          </w:p>
        </w:tc>
        <w:tc>
          <w:tcPr>
            <w:tcW w:w="2151" w:type="dxa"/>
          </w:tcPr>
          <w:p w14:paraId="01DD6E45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0D0C30" w:rsidRPr="000159B3" w14:paraId="1115AD92" w14:textId="77777777" w:rsidTr="000D0C30">
        <w:tc>
          <w:tcPr>
            <w:tcW w:w="9351" w:type="dxa"/>
            <w:gridSpan w:val="3"/>
          </w:tcPr>
          <w:p w14:paraId="5BF64082" w14:textId="323ED709" w:rsidR="000D0C30" w:rsidRPr="000159B3" w:rsidRDefault="000D0C30" w:rsidP="000D0C3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Исчерпывающий перечень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оснований для приостановления предоставления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муниципальной услуги</w:t>
            </w:r>
          </w:p>
        </w:tc>
      </w:tr>
      <w:tr w:rsidR="00C850E5" w:rsidRPr="000159B3" w14:paraId="4271473E" w14:textId="77777777" w:rsidTr="000D0C30">
        <w:tc>
          <w:tcPr>
            <w:tcW w:w="340" w:type="dxa"/>
          </w:tcPr>
          <w:p w14:paraId="218DC88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6860" w:type="dxa"/>
          </w:tcPr>
          <w:p w14:paraId="5752606B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2151" w:type="dxa"/>
          </w:tcPr>
          <w:p w14:paraId="0E49DB5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0D0C30" w:rsidRPr="000159B3" w14:paraId="22526D83" w14:textId="77777777" w:rsidTr="000D0C30">
        <w:tc>
          <w:tcPr>
            <w:tcW w:w="9351" w:type="dxa"/>
            <w:gridSpan w:val="3"/>
          </w:tcPr>
          <w:p w14:paraId="1E46EF2E" w14:textId="66FE9DA7" w:rsidR="000D0C30" w:rsidRPr="000159B3" w:rsidRDefault="000D0C30" w:rsidP="000D0C3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Исчерпывающий перечень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 xml:space="preserve"> </w:t>
            </w:r>
            <w:r w:rsidRPr="000159B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оснований для отказа в предоставлении муниципальной услуги</w:t>
            </w:r>
          </w:p>
        </w:tc>
      </w:tr>
      <w:tr w:rsidR="00C850E5" w:rsidRPr="000159B3" w14:paraId="57A84CD4" w14:textId="77777777" w:rsidTr="000D0C30">
        <w:tc>
          <w:tcPr>
            <w:tcW w:w="340" w:type="dxa"/>
          </w:tcPr>
          <w:p w14:paraId="2460909D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27" w:name="P523"/>
            <w:bookmarkEnd w:id="27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6860" w:type="dxa"/>
          </w:tcPr>
          <w:p w14:paraId="27989826" w14:textId="25857380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Несоответствие лица, подавшего заявление, требованиям, установленным к заявителю (представителю) </w:t>
            </w:r>
            <w:r w:rsidRPr="000D0C3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в подразделе 1.2 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настоящего административного регламента</w:t>
            </w:r>
          </w:p>
        </w:tc>
        <w:tc>
          <w:tcPr>
            <w:tcW w:w="2151" w:type="dxa"/>
          </w:tcPr>
          <w:p w14:paraId="2411BDBA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55157B05" w14:textId="77777777" w:rsidTr="000D0C30">
        <w:tc>
          <w:tcPr>
            <w:tcW w:w="340" w:type="dxa"/>
          </w:tcPr>
          <w:p w14:paraId="6E984D0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2.</w:t>
            </w:r>
          </w:p>
        </w:tc>
        <w:tc>
          <w:tcPr>
            <w:tcW w:w="6860" w:type="dxa"/>
          </w:tcPr>
          <w:p w14:paraId="63D135CD" w14:textId="6A00FC63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Непредставление документов, необходимых для предоставления </w:t>
            </w:r>
            <w:r w:rsidR="000D0C3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муниципальной услуги</w:t>
            </w: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, обязанность предоставления которых возложена на заявителя</w:t>
            </w:r>
          </w:p>
        </w:tc>
        <w:tc>
          <w:tcPr>
            <w:tcW w:w="2151" w:type="dxa"/>
          </w:tcPr>
          <w:p w14:paraId="6C09F554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6F5DFD97" w14:textId="77777777" w:rsidTr="000D0C30">
        <w:tc>
          <w:tcPr>
            <w:tcW w:w="340" w:type="dxa"/>
          </w:tcPr>
          <w:p w14:paraId="341D510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6860" w:type="dxa"/>
          </w:tcPr>
          <w:p w14:paraId="63BB1837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</w:t>
            </w:r>
          </w:p>
        </w:tc>
        <w:tc>
          <w:tcPr>
            <w:tcW w:w="2151" w:type="dxa"/>
          </w:tcPr>
          <w:p w14:paraId="1B9CF489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2AE50C78" w14:textId="77777777" w:rsidTr="000D0C30">
        <w:tc>
          <w:tcPr>
            <w:tcW w:w="340" w:type="dxa"/>
          </w:tcPr>
          <w:p w14:paraId="03D67130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4.</w:t>
            </w:r>
          </w:p>
        </w:tc>
        <w:tc>
          <w:tcPr>
            <w:tcW w:w="6860" w:type="dxa"/>
          </w:tcPr>
          <w:p w14:paraId="54C0DE2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Представленными документами и сведениями не подтверждается право заявителя на предоставление жилого помещения по договору социального найма</w:t>
            </w:r>
          </w:p>
        </w:tc>
        <w:tc>
          <w:tcPr>
            <w:tcW w:w="2151" w:type="dxa"/>
          </w:tcPr>
          <w:p w14:paraId="061691D3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  <w:tr w:rsidR="00C850E5" w:rsidRPr="000159B3" w14:paraId="70649F51" w14:textId="77777777" w:rsidTr="000D0C30">
        <w:tc>
          <w:tcPr>
            <w:tcW w:w="340" w:type="dxa"/>
          </w:tcPr>
          <w:p w14:paraId="301C0FA4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6860" w:type="dxa"/>
          </w:tcPr>
          <w:p w14:paraId="3F90DB5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Совершение в течение пяти лет до даты подачи заявления о предоставлении жилых помещений по договорам социального найма гражданам, состоящим на учете в качестве нуждающихся в жилых помещениях, отчуждения пригодного для проживания жилого помещения (доли жилого помещения), принадлежавшего заявителю и членам семьи заявителя на праве собственности</w:t>
            </w:r>
          </w:p>
        </w:tc>
        <w:tc>
          <w:tcPr>
            <w:tcW w:w="2151" w:type="dxa"/>
          </w:tcPr>
          <w:p w14:paraId="333AC357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З, ПЗ, ОПЗ, ЗПН</w:t>
            </w:r>
          </w:p>
        </w:tc>
      </w:tr>
    </w:tbl>
    <w:p w14:paraId="2DB9DB1F" w14:textId="77777777" w:rsidR="000D0C30" w:rsidRDefault="000D0C30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 w:type="page"/>
      </w:r>
    </w:p>
    <w:p w14:paraId="320983C8" w14:textId="7AF288A0" w:rsidR="000D0C30" w:rsidRPr="009D6E6A" w:rsidRDefault="000D0C30" w:rsidP="000D0C30">
      <w:pPr>
        <w:widowControl/>
        <w:suppressAutoHyphens w:val="0"/>
        <w:autoSpaceDE w:val="0"/>
        <w:adjustRightInd w:val="0"/>
        <w:spacing w:line="276" w:lineRule="auto"/>
        <w:ind w:left="4536"/>
        <w:textAlignment w:val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8" w:name="_Hlk225978518"/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5</w:t>
      </w:r>
    </w:p>
    <w:p w14:paraId="32116E38" w14:textId="77777777" w:rsidR="000D0C30" w:rsidRPr="009D6E6A" w:rsidRDefault="000D0C30" w:rsidP="000D0C30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 административному регламенту</w:t>
      </w:r>
    </w:p>
    <w:p w14:paraId="61BE16A9" w14:textId="77777777" w:rsidR="000D0C30" w:rsidRPr="009D6E6A" w:rsidRDefault="000D0C30" w:rsidP="000D0C30">
      <w:pPr>
        <w:suppressAutoHyphens w:val="0"/>
        <w:autoSpaceDE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помещениях», утвержденному постановлением администрации Томаринского муниципального округа</w:t>
      </w:r>
    </w:p>
    <w:p w14:paraId="547833B3" w14:textId="77777777" w:rsidR="000D0C30" w:rsidRPr="009D6E6A" w:rsidRDefault="000D0C30" w:rsidP="000D0C30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 w:bidi="ar-SA"/>
        </w:rPr>
        <w:t>__________</w:t>
      </w: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</w:t>
      </w:r>
    </w:p>
    <w:bookmarkEnd w:id="28"/>
    <w:p w14:paraId="0D309AFF" w14:textId="77777777" w:rsidR="00C850E5" w:rsidRPr="000159B3" w:rsidRDefault="00C850E5" w:rsidP="00C850E5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36850238" w14:textId="5B00996D" w:rsidR="00C850E5" w:rsidRPr="000159B3" w:rsidRDefault="000D0C30" w:rsidP="00C850E5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bookmarkStart w:id="29" w:name="P545"/>
      <w:bookmarkEnd w:id="29"/>
      <w:r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Форма запроса о предоставлении муниципальной услуги</w:t>
      </w:r>
    </w:p>
    <w:p w14:paraId="27B2E275" w14:textId="77777777" w:rsidR="00C850E5" w:rsidRPr="00C850E5" w:rsidRDefault="00C850E5" w:rsidP="00C850E5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tbl>
      <w:tblPr>
        <w:tblStyle w:val="a9"/>
        <w:tblW w:w="4820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415"/>
        <w:gridCol w:w="278"/>
        <w:gridCol w:w="2129"/>
        <w:gridCol w:w="1557"/>
      </w:tblGrid>
      <w:tr w:rsidR="000D0C30" w:rsidRPr="000D0C30" w14:paraId="1C30C705" w14:textId="77777777" w:rsidTr="009E5DD9">
        <w:tc>
          <w:tcPr>
            <w:tcW w:w="4820" w:type="dxa"/>
            <w:gridSpan w:val="5"/>
          </w:tcPr>
          <w:p w14:paraId="032777EF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bookmarkStart w:id="30" w:name="P563"/>
            <w:bookmarkEnd w:id="30"/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Председателю комитета по управлению муниципальной собственностью Томаринского муниципального округа</w:t>
            </w:r>
          </w:p>
        </w:tc>
      </w:tr>
      <w:tr w:rsidR="000D0C30" w:rsidRPr="000D0C30" w14:paraId="1832DD4A" w14:textId="77777777" w:rsidTr="009E5DD9">
        <w:tc>
          <w:tcPr>
            <w:tcW w:w="441" w:type="dxa"/>
          </w:tcPr>
          <w:p w14:paraId="164FD154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</w:t>
            </w:r>
          </w:p>
        </w:tc>
        <w:tc>
          <w:tcPr>
            <w:tcW w:w="4379" w:type="dxa"/>
            <w:gridSpan w:val="4"/>
            <w:tcBorders>
              <w:bottom w:val="single" w:sz="4" w:space="0" w:color="auto"/>
            </w:tcBorders>
          </w:tcPr>
          <w:p w14:paraId="0F1E4B13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6BF8B4E6" w14:textId="77777777" w:rsidTr="009E5DD9">
        <w:tc>
          <w:tcPr>
            <w:tcW w:w="4820" w:type="dxa"/>
            <w:gridSpan w:val="5"/>
          </w:tcPr>
          <w:p w14:paraId="72601B00" w14:textId="77777777" w:rsidR="000D0C30" w:rsidRPr="000D0C30" w:rsidRDefault="000D0C30" w:rsidP="000D0C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>(Ф.И.О. полностью)</w:t>
            </w:r>
          </w:p>
        </w:tc>
      </w:tr>
      <w:tr w:rsidR="000D0C30" w:rsidRPr="000D0C30" w14:paraId="36697128" w14:textId="77777777" w:rsidTr="009E5DD9"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3F40DCF5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1A128387" w14:textId="77777777" w:rsidTr="009E5DD9"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26D052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3AAAE57B" w14:textId="77777777" w:rsidTr="009E5DD9"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14:paraId="534C8C30" w14:textId="77777777" w:rsidR="000D0C30" w:rsidRPr="000D0C30" w:rsidRDefault="000D0C30" w:rsidP="000D0C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>(вид документа, удостоверяющего личность, серия, номер, наименование органа, выдавшего документ, дата выдачи документа)</w:t>
            </w:r>
          </w:p>
        </w:tc>
      </w:tr>
      <w:tr w:rsidR="000D0C30" w:rsidRPr="000D0C30" w14:paraId="2490B31F" w14:textId="77777777" w:rsidTr="009E5DD9">
        <w:tc>
          <w:tcPr>
            <w:tcW w:w="3263" w:type="dxa"/>
            <w:gridSpan w:val="4"/>
          </w:tcPr>
          <w:p w14:paraId="49326392" w14:textId="77777777" w:rsidR="000D0C30" w:rsidRPr="000D0C30" w:rsidRDefault="000D0C30" w:rsidP="000D0C30">
            <w:pPr>
              <w:widowControl/>
              <w:suppressAutoHyphens w:val="0"/>
              <w:autoSpaceDN/>
              <w:ind w:right="-112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проживающего(ей) по адресу: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2D22A13F" w14:textId="77777777" w:rsidR="000D0C30" w:rsidRPr="000D0C30" w:rsidRDefault="000D0C30" w:rsidP="000D0C30">
            <w:pPr>
              <w:widowControl/>
              <w:suppressAutoHyphens w:val="0"/>
              <w:autoSpaceDN/>
              <w:ind w:right="-112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1F17EFFC" w14:textId="77777777" w:rsidTr="009E5DD9"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5E347FCE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605BD913" w14:textId="77777777" w:rsidTr="009E5DD9"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5E4A78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24953EF0" w14:textId="77777777" w:rsidTr="009E5DD9"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14:paraId="3EA394EE" w14:textId="77777777" w:rsidR="000D0C30" w:rsidRPr="000D0C30" w:rsidRDefault="000D0C30" w:rsidP="000D0C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>(адрес регистрации, проживания)</w:t>
            </w:r>
          </w:p>
        </w:tc>
      </w:tr>
      <w:tr w:rsidR="000D0C30" w:rsidRPr="000D0C30" w14:paraId="44C7A3C2" w14:textId="77777777" w:rsidTr="009E5DD9">
        <w:tc>
          <w:tcPr>
            <w:tcW w:w="1134" w:type="dxa"/>
            <w:gridSpan w:val="3"/>
          </w:tcPr>
          <w:p w14:paraId="0C9C33D0" w14:textId="77777777" w:rsidR="000D0C30" w:rsidRPr="000D0C30" w:rsidRDefault="000D0C30" w:rsidP="000D0C30">
            <w:pPr>
              <w:widowControl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телефон: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5F7C75FF" w14:textId="77777777" w:rsidR="000D0C30" w:rsidRPr="000D0C30" w:rsidRDefault="000D0C30" w:rsidP="000D0C30">
            <w:pPr>
              <w:widowControl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5C04D475" w14:textId="77777777" w:rsidTr="009E5DD9">
        <w:tc>
          <w:tcPr>
            <w:tcW w:w="856" w:type="dxa"/>
            <w:gridSpan w:val="2"/>
          </w:tcPr>
          <w:p w14:paraId="39E22770" w14:textId="77777777" w:rsidR="000D0C30" w:rsidRPr="000D0C30" w:rsidRDefault="000D0C30" w:rsidP="000D0C30">
            <w:pPr>
              <w:widowControl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 лице</w:t>
            </w:r>
          </w:p>
        </w:tc>
        <w:tc>
          <w:tcPr>
            <w:tcW w:w="3964" w:type="dxa"/>
            <w:gridSpan w:val="3"/>
            <w:tcBorders>
              <w:bottom w:val="single" w:sz="4" w:space="0" w:color="auto"/>
            </w:tcBorders>
          </w:tcPr>
          <w:p w14:paraId="340FC4FC" w14:textId="77777777" w:rsidR="000D0C30" w:rsidRPr="000D0C30" w:rsidRDefault="000D0C30" w:rsidP="000D0C30">
            <w:pPr>
              <w:widowControl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7557001E" w14:textId="77777777" w:rsidTr="009E5DD9"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40576F56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662493B9" w14:textId="77777777" w:rsidTr="009E5DD9"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14:paraId="25AC82D9" w14:textId="77777777" w:rsidR="000D0C30" w:rsidRPr="000D0C30" w:rsidRDefault="000D0C30" w:rsidP="000D0C3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  <w:r w:rsidRPr="000D0C30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>(Ф.И.О. полностью)</w:t>
            </w:r>
          </w:p>
        </w:tc>
      </w:tr>
      <w:tr w:rsidR="000D0C30" w:rsidRPr="000D0C30" w14:paraId="63741B23" w14:textId="77777777" w:rsidTr="009E5DD9"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244418B2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D0C30" w:rsidRPr="000D0C30" w14:paraId="13AAA0C5" w14:textId="77777777" w:rsidTr="009E5DD9"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41E993" w14:textId="77777777" w:rsidR="000D0C30" w:rsidRPr="000D0C30" w:rsidRDefault="000D0C30" w:rsidP="000D0C3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14:paraId="276871BA" w14:textId="53D2A10D" w:rsidR="00C850E5" w:rsidRPr="000D0C30" w:rsidRDefault="00C850E5" w:rsidP="000D0C30">
      <w:pPr>
        <w:suppressAutoHyphens w:val="0"/>
        <w:autoSpaceDE w:val="0"/>
        <w:spacing w:before="240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D0C30">
        <w:rPr>
          <w:rFonts w:ascii="Times New Roman" w:eastAsia="Times New Roman" w:hAnsi="Times New Roman" w:cs="Times New Roman"/>
          <w:b/>
          <w:kern w:val="0"/>
          <w:lang w:eastAsia="ru-RU" w:bidi="ar-SA"/>
        </w:rPr>
        <w:t>Заявление</w:t>
      </w:r>
    </w:p>
    <w:p w14:paraId="6CDFA7E9" w14:textId="57728BF1" w:rsidR="00C850E5" w:rsidRPr="000D0C30" w:rsidRDefault="00C850E5" w:rsidP="000D0C30">
      <w:pPr>
        <w:suppressAutoHyphens w:val="0"/>
        <w:autoSpaceDE w:val="0"/>
        <w:spacing w:after="240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D0C30">
        <w:rPr>
          <w:rFonts w:ascii="Times New Roman" w:eastAsia="Times New Roman" w:hAnsi="Times New Roman" w:cs="Times New Roman"/>
          <w:b/>
          <w:kern w:val="0"/>
          <w:lang w:eastAsia="ru-RU" w:bidi="ar-SA"/>
        </w:rPr>
        <w:t>о предоставлении жилого помещения по договору социального найма</w:t>
      </w:r>
    </w:p>
    <w:p w14:paraId="44BCBFA2" w14:textId="77777777" w:rsidR="00785566" w:rsidRPr="00785566" w:rsidRDefault="00785566" w:rsidP="00785566">
      <w:pPr>
        <w:widowControl/>
        <w:suppressAutoHyphens w:val="0"/>
        <w:autoSpaceDE w:val="0"/>
        <w:adjustRightInd w:val="0"/>
        <w:ind w:firstLine="672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lang w:eastAsia="ru-RU" w:bidi="ar-SA"/>
        </w:rPr>
        <w:t>Прошу Вас предоставить мне по договору социального найма жилое помещение, расположенное по адресу: ______________________________________________________,</w:t>
      </w:r>
    </w:p>
    <w:p w14:paraId="7B11E5B6" w14:textId="77777777" w:rsidR="00785566" w:rsidRPr="00785566" w:rsidRDefault="00785566" w:rsidP="00785566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0CB8CD99" w14:textId="77777777" w:rsidR="00785566" w:rsidRPr="00785566" w:rsidRDefault="00785566" w:rsidP="00785566">
      <w:pPr>
        <w:widowControl/>
        <w:suppressAutoHyphens w:val="0"/>
        <w:autoSpaceDN/>
        <w:spacing w:before="120" w:after="120"/>
        <w:jc w:val="both"/>
        <w:textAlignment w:val="auto"/>
        <w:outlineLvl w:val="0"/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</w:pPr>
      <w:r w:rsidRPr="00785566"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Состав семьи ___ человек(а), в том числе: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949"/>
      </w:tblGrid>
      <w:tr w:rsidR="00785566" w:rsidRPr="00785566" w14:paraId="3F604D78" w14:textId="77777777" w:rsidTr="009E5DD9">
        <w:tc>
          <w:tcPr>
            <w:tcW w:w="396" w:type="dxa"/>
          </w:tcPr>
          <w:p w14:paraId="28B42526" w14:textId="77777777" w:rsidR="00785566" w:rsidRPr="00785566" w:rsidRDefault="00785566" w:rsidP="00785566">
            <w:pPr>
              <w:widowControl/>
              <w:suppressAutoHyphens w:val="0"/>
              <w:autoSpaceDN/>
              <w:ind w:right="-107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14:paraId="2201EFFC" w14:textId="77777777" w:rsidR="00785566" w:rsidRPr="00785566" w:rsidRDefault="00785566" w:rsidP="00785566">
            <w:pPr>
              <w:widowControl/>
              <w:suppressAutoHyphens w:val="0"/>
              <w:autoSpaceDN/>
              <w:ind w:right="-107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2F8BC71F" w14:textId="77777777" w:rsidTr="009E5DD9">
        <w:tc>
          <w:tcPr>
            <w:tcW w:w="396" w:type="dxa"/>
            <w:tcBorders>
              <w:bottom w:val="single" w:sz="4" w:space="0" w:color="auto"/>
            </w:tcBorders>
          </w:tcPr>
          <w:p w14:paraId="6C88D3E6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949" w:type="dxa"/>
            <w:tcBorders>
              <w:top w:val="single" w:sz="4" w:space="0" w:color="auto"/>
              <w:bottom w:val="single" w:sz="4" w:space="0" w:color="auto"/>
            </w:tcBorders>
          </w:tcPr>
          <w:p w14:paraId="5836208E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06975426" w14:textId="77777777" w:rsidTr="009E5DD9">
        <w:tc>
          <w:tcPr>
            <w:tcW w:w="9345" w:type="dxa"/>
            <w:gridSpan w:val="2"/>
          </w:tcPr>
          <w:p w14:paraId="2062BA71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(родственные или иные отношения, Ф.И.О., дата рождения)</w:t>
            </w:r>
          </w:p>
        </w:tc>
      </w:tr>
      <w:tr w:rsidR="00785566" w:rsidRPr="00785566" w14:paraId="402003BB" w14:textId="77777777" w:rsidTr="009E5DD9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7683FA23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416E6780" w14:textId="77777777" w:rsidTr="009E5DD9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BEFE2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70E8EACF" w14:textId="77777777" w:rsidTr="009E5DD9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43856E65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(документ, удостоверяющий личность, серия, номер, кем и когда выдан)</w:t>
            </w:r>
          </w:p>
        </w:tc>
      </w:tr>
      <w:tr w:rsidR="00785566" w:rsidRPr="00785566" w14:paraId="7A9AD33D" w14:textId="77777777" w:rsidTr="009E5DD9">
        <w:tc>
          <w:tcPr>
            <w:tcW w:w="396" w:type="dxa"/>
          </w:tcPr>
          <w:p w14:paraId="32850A66" w14:textId="77777777" w:rsidR="00785566" w:rsidRPr="00785566" w:rsidRDefault="00785566" w:rsidP="00785566">
            <w:pPr>
              <w:widowControl/>
              <w:suppressAutoHyphens w:val="0"/>
              <w:autoSpaceDN/>
              <w:ind w:right="-107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14:paraId="34ECC6FE" w14:textId="77777777" w:rsidR="00785566" w:rsidRPr="00785566" w:rsidRDefault="00785566" w:rsidP="00785566">
            <w:pPr>
              <w:widowControl/>
              <w:suppressAutoHyphens w:val="0"/>
              <w:autoSpaceDN/>
              <w:ind w:right="-107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59939EDB" w14:textId="77777777" w:rsidTr="009E5DD9">
        <w:tc>
          <w:tcPr>
            <w:tcW w:w="396" w:type="dxa"/>
            <w:tcBorders>
              <w:bottom w:val="single" w:sz="4" w:space="0" w:color="auto"/>
            </w:tcBorders>
          </w:tcPr>
          <w:p w14:paraId="20A6CA9E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949" w:type="dxa"/>
            <w:tcBorders>
              <w:top w:val="single" w:sz="4" w:space="0" w:color="auto"/>
              <w:bottom w:val="single" w:sz="4" w:space="0" w:color="auto"/>
            </w:tcBorders>
          </w:tcPr>
          <w:p w14:paraId="39B7C1D3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7776A722" w14:textId="77777777" w:rsidTr="009E5DD9">
        <w:tc>
          <w:tcPr>
            <w:tcW w:w="9345" w:type="dxa"/>
            <w:gridSpan w:val="2"/>
          </w:tcPr>
          <w:p w14:paraId="0F422448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(родственные или иные отношения, Ф.И.О., дата рождения)</w:t>
            </w:r>
          </w:p>
        </w:tc>
      </w:tr>
      <w:tr w:rsidR="00785566" w:rsidRPr="00785566" w14:paraId="1E4035C4" w14:textId="77777777" w:rsidTr="009E5DD9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1DF6C069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6E913EBF" w14:textId="77777777" w:rsidTr="009E5DD9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B6DD5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70C924E9" w14:textId="77777777" w:rsidTr="009E5DD9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55211255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(документ, удостоверяющий личность, серия, номер, кем и когда выдан)</w:t>
            </w:r>
          </w:p>
        </w:tc>
      </w:tr>
      <w:tr w:rsidR="00785566" w:rsidRPr="00785566" w14:paraId="7C09EA5D" w14:textId="77777777" w:rsidTr="009E5DD9">
        <w:tc>
          <w:tcPr>
            <w:tcW w:w="396" w:type="dxa"/>
          </w:tcPr>
          <w:p w14:paraId="6F99FD45" w14:textId="77777777" w:rsidR="00785566" w:rsidRPr="00785566" w:rsidRDefault="00785566" w:rsidP="00785566">
            <w:pPr>
              <w:widowControl/>
              <w:suppressAutoHyphens w:val="0"/>
              <w:autoSpaceDN/>
              <w:ind w:right="-107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14:paraId="01963F60" w14:textId="77777777" w:rsidR="00785566" w:rsidRPr="00785566" w:rsidRDefault="00785566" w:rsidP="00785566">
            <w:pPr>
              <w:widowControl/>
              <w:suppressAutoHyphens w:val="0"/>
              <w:autoSpaceDN/>
              <w:ind w:right="-107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38776DE4" w14:textId="77777777" w:rsidTr="009E5DD9">
        <w:tc>
          <w:tcPr>
            <w:tcW w:w="396" w:type="dxa"/>
            <w:tcBorders>
              <w:bottom w:val="single" w:sz="4" w:space="0" w:color="auto"/>
            </w:tcBorders>
          </w:tcPr>
          <w:p w14:paraId="2370DD3C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949" w:type="dxa"/>
            <w:tcBorders>
              <w:top w:val="single" w:sz="4" w:space="0" w:color="auto"/>
              <w:bottom w:val="single" w:sz="4" w:space="0" w:color="auto"/>
            </w:tcBorders>
          </w:tcPr>
          <w:p w14:paraId="3BE417F2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46E5DF43" w14:textId="77777777" w:rsidTr="009E5DD9">
        <w:tc>
          <w:tcPr>
            <w:tcW w:w="9345" w:type="dxa"/>
            <w:gridSpan w:val="2"/>
          </w:tcPr>
          <w:p w14:paraId="58BF8889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(родственные или иные отношения, Ф.И.О., дата рождения)</w:t>
            </w:r>
          </w:p>
        </w:tc>
      </w:tr>
      <w:tr w:rsidR="00785566" w:rsidRPr="00785566" w14:paraId="1AF98EC3" w14:textId="77777777" w:rsidTr="009E5DD9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7BB2F1F7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13248C71" w14:textId="77777777" w:rsidTr="009E5DD9"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69665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5329C544" w14:textId="77777777" w:rsidTr="009E5DD9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7C2C8651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(документ, удостоверяющий личность, серия, номер, кем и когда выдан)</w:t>
            </w:r>
          </w:p>
        </w:tc>
      </w:tr>
    </w:tbl>
    <w:p w14:paraId="55919F10" w14:textId="77777777" w:rsidR="00785566" w:rsidRPr="00785566" w:rsidRDefault="00785566" w:rsidP="00785566">
      <w:pPr>
        <w:widowControl/>
        <w:suppressAutoHyphens w:val="0"/>
        <w:autoSpaceDN/>
        <w:jc w:val="both"/>
        <w:textAlignment w:val="auto"/>
        <w:outlineLvl w:val="0"/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</w:pPr>
      <w:r w:rsidRPr="00785566"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К заявлению прилагаются следующие документы:</w:t>
      </w:r>
    </w:p>
    <w:tbl>
      <w:tblPr>
        <w:tblStyle w:val="a9"/>
        <w:tblW w:w="93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955"/>
      </w:tblGrid>
      <w:tr w:rsidR="00785566" w:rsidRPr="00785566" w14:paraId="33BCF9C4" w14:textId="77777777" w:rsidTr="009E5DD9">
        <w:tc>
          <w:tcPr>
            <w:tcW w:w="279" w:type="dxa"/>
          </w:tcPr>
          <w:p w14:paraId="4E900BB8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71E62B2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4778AD4A" w14:textId="77777777" w:rsidTr="009E5DD9">
        <w:tc>
          <w:tcPr>
            <w:tcW w:w="279" w:type="dxa"/>
          </w:tcPr>
          <w:p w14:paraId="73C6A965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75D75B0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01D0F511" w14:textId="77777777" w:rsidTr="009E5DD9">
        <w:tc>
          <w:tcPr>
            <w:tcW w:w="279" w:type="dxa"/>
          </w:tcPr>
          <w:p w14:paraId="7B9CCD3D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97AA9CD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54774115" w14:textId="77777777" w:rsidTr="009E5DD9">
        <w:tc>
          <w:tcPr>
            <w:tcW w:w="279" w:type="dxa"/>
          </w:tcPr>
          <w:p w14:paraId="48564D9D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1EC61F8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785566" w:rsidRPr="00785566" w14:paraId="66D1D8BF" w14:textId="77777777" w:rsidTr="009E5DD9">
        <w:tc>
          <w:tcPr>
            <w:tcW w:w="279" w:type="dxa"/>
          </w:tcPr>
          <w:p w14:paraId="7E08A23C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C44CF4F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</w:tr>
    </w:tbl>
    <w:p w14:paraId="1B75096E" w14:textId="77777777" w:rsidR="00785566" w:rsidRPr="00785566" w:rsidRDefault="00785566" w:rsidP="00785566">
      <w:pPr>
        <w:widowControl/>
        <w:suppressAutoHyphens w:val="0"/>
        <w:autoSpaceDN/>
        <w:jc w:val="both"/>
        <w:textAlignment w:val="auto"/>
        <w:outlineLvl w:val="0"/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</w:pPr>
    </w:p>
    <w:p w14:paraId="73F785F8" w14:textId="77777777" w:rsidR="00785566" w:rsidRPr="00785566" w:rsidRDefault="00785566" w:rsidP="00785566">
      <w:pPr>
        <w:widowControl/>
        <w:suppressAutoHyphens w:val="0"/>
        <w:autoSpaceDN/>
        <w:ind w:firstLine="709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Результат предоставления муниципальной услуги (выбрать нужное):</w:t>
      </w:r>
    </w:p>
    <w:p w14:paraId="79DB6018" w14:textId="6A900363" w:rsidR="00785566" w:rsidRPr="00785566" w:rsidRDefault="00785566" w:rsidP="00785566">
      <w:pPr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lang w:eastAsia="ru-RU" w:bidi="ar-SA"/>
        </w:rPr>
        <w:t>получу лично в __________________________________________________________</w:t>
      </w:r>
    </w:p>
    <w:p w14:paraId="70027339" w14:textId="6CFC51C9" w:rsidR="00785566" w:rsidRPr="00785566" w:rsidRDefault="00785566" w:rsidP="00785566">
      <w:pPr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lang w:eastAsia="ru-RU" w:bidi="ar-SA"/>
        </w:rPr>
        <w:t>прошу направить посредством почтового отправления_________________________</w:t>
      </w:r>
    </w:p>
    <w:p w14:paraId="290B5150" w14:textId="77777777" w:rsidR="00785566" w:rsidRPr="00785566" w:rsidRDefault="00785566" w:rsidP="00785566">
      <w:pPr>
        <w:widowControl/>
        <w:tabs>
          <w:tab w:val="left" w:pos="284"/>
        </w:tabs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_____________________________________________________________________________</w:t>
      </w:r>
    </w:p>
    <w:p w14:paraId="323B2A6D" w14:textId="77777777" w:rsidR="00785566" w:rsidRPr="00785566" w:rsidRDefault="00785566" w:rsidP="00785566">
      <w:pPr>
        <w:widowControl/>
        <w:tabs>
          <w:tab w:val="left" w:pos="284"/>
        </w:tabs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(почтовый адрес)</w:t>
      </w:r>
    </w:p>
    <w:p w14:paraId="22D77290" w14:textId="78EA6578" w:rsidR="00785566" w:rsidRPr="00785566" w:rsidRDefault="00785566" w:rsidP="00785566">
      <w:pPr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lang w:eastAsia="ru-RU" w:bidi="ar-SA"/>
        </w:rPr>
        <w:t>прошу направить в личный кабинет РПГУ___________________________________</w:t>
      </w:r>
    </w:p>
    <w:p w14:paraId="3E52C56B" w14:textId="526E6C28" w:rsidR="00785566" w:rsidRPr="00785566" w:rsidRDefault="00785566" w:rsidP="00785566">
      <w:pPr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lang w:eastAsia="ru-RU" w:bidi="ar-SA"/>
        </w:rPr>
        <w:t>прошу направить на электронную почту_____________________________________</w:t>
      </w:r>
    </w:p>
    <w:p w14:paraId="086C822D" w14:textId="77777777" w:rsidR="00785566" w:rsidRPr="00785566" w:rsidRDefault="00785566" w:rsidP="00785566">
      <w:pPr>
        <w:widowControl/>
        <w:tabs>
          <w:tab w:val="left" w:pos="284"/>
        </w:tabs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                                                        (адрес электронной почты)</w:t>
      </w:r>
    </w:p>
    <w:p w14:paraId="45CAA5D4" w14:textId="77777777" w:rsidR="00785566" w:rsidRPr="00785566" w:rsidRDefault="00785566" w:rsidP="00785566">
      <w:pPr>
        <w:widowControl/>
        <w:suppressAutoHyphens w:val="0"/>
        <w:autoSpaceDN/>
        <w:ind w:firstLine="540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785566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В соответствии с Федеральным законом от 27.07.2006 № 152-ФЗ «О персональных данных» я и члены моей семьи даем согласие на обработку персональных данных.</w:t>
      </w:r>
    </w:p>
    <w:p w14:paraId="0A4899AD" w14:textId="77777777" w:rsidR="00785566" w:rsidRPr="00785566" w:rsidRDefault="00785566" w:rsidP="00785566">
      <w:pPr>
        <w:widowControl/>
        <w:suppressAutoHyphens w:val="0"/>
        <w:autoSpaceDN/>
        <w:ind w:firstLine="54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</w:pPr>
      <w:r w:rsidRPr="00785566"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Подпись заявителя:</w:t>
      </w:r>
    </w:p>
    <w:p w14:paraId="1E3C254B" w14:textId="77777777" w:rsidR="00785566" w:rsidRPr="00785566" w:rsidRDefault="00785566" w:rsidP="00785566">
      <w:pPr>
        <w:widowControl/>
        <w:suppressAutoHyphens w:val="0"/>
        <w:autoSpaceDN/>
        <w:ind w:firstLine="54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</w:pPr>
    </w:p>
    <w:tbl>
      <w:tblPr>
        <w:tblStyle w:val="a9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"/>
        <w:gridCol w:w="2694"/>
        <w:gridCol w:w="283"/>
        <w:gridCol w:w="2127"/>
      </w:tblGrid>
      <w:tr w:rsidR="00785566" w:rsidRPr="00785566" w14:paraId="7FCE0C4B" w14:textId="77777777" w:rsidTr="009E5DD9">
        <w:tc>
          <w:tcPr>
            <w:tcW w:w="3969" w:type="dxa"/>
            <w:tcBorders>
              <w:bottom w:val="single" w:sz="4" w:space="0" w:color="auto"/>
            </w:tcBorders>
          </w:tcPr>
          <w:p w14:paraId="046F5E81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3F892D71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CA112D5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1A5C337F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3058DD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85566" w:rsidRPr="00785566" w14:paraId="6AF517E9" w14:textId="77777777" w:rsidTr="009E5DD9">
        <w:tc>
          <w:tcPr>
            <w:tcW w:w="3969" w:type="dxa"/>
            <w:tcBorders>
              <w:top w:val="single" w:sz="4" w:space="0" w:color="auto"/>
            </w:tcBorders>
          </w:tcPr>
          <w:p w14:paraId="1EBA9CAC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(Ф.И.О. заявителя)</w:t>
            </w:r>
          </w:p>
        </w:tc>
        <w:tc>
          <w:tcPr>
            <w:tcW w:w="283" w:type="dxa"/>
          </w:tcPr>
          <w:p w14:paraId="78193D09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B477834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(подпись)</w:t>
            </w:r>
          </w:p>
        </w:tc>
        <w:tc>
          <w:tcPr>
            <w:tcW w:w="283" w:type="dxa"/>
          </w:tcPr>
          <w:p w14:paraId="7FDB5F7E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EB67AD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(дата)</w:t>
            </w:r>
          </w:p>
        </w:tc>
      </w:tr>
    </w:tbl>
    <w:p w14:paraId="57A32B19" w14:textId="77777777" w:rsidR="00785566" w:rsidRPr="00785566" w:rsidRDefault="00785566" w:rsidP="00785566">
      <w:pPr>
        <w:widowControl/>
        <w:suppressAutoHyphens w:val="0"/>
        <w:autoSpaceDN/>
        <w:spacing w:before="120" w:after="120"/>
        <w:ind w:firstLine="53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</w:pPr>
      <w:r w:rsidRPr="00785566">
        <w:rPr>
          <w:rFonts w:ascii="Times New Roman" w:eastAsia="Times New Roman" w:hAnsi="Times New Roman" w:cs="Times New Roman"/>
          <w:color w:val="000000"/>
          <w:kern w:val="0"/>
          <w:szCs w:val="20"/>
          <w:lang w:eastAsia="ru-RU" w:bidi="ar-SA"/>
        </w:rPr>
        <w:t>Подписи совершеннолетних членов семьи:</w:t>
      </w:r>
    </w:p>
    <w:tbl>
      <w:tblPr>
        <w:tblStyle w:val="a9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"/>
        <w:gridCol w:w="2694"/>
        <w:gridCol w:w="283"/>
        <w:gridCol w:w="2127"/>
      </w:tblGrid>
      <w:tr w:rsidR="00785566" w:rsidRPr="00785566" w14:paraId="061EB91D" w14:textId="77777777" w:rsidTr="009E5DD9">
        <w:tc>
          <w:tcPr>
            <w:tcW w:w="3969" w:type="dxa"/>
            <w:tcBorders>
              <w:bottom w:val="single" w:sz="4" w:space="0" w:color="auto"/>
            </w:tcBorders>
          </w:tcPr>
          <w:p w14:paraId="29B935D3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4152AE07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BEB1C3C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25A6ED89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FF35C0B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85566" w:rsidRPr="00785566" w14:paraId="630A319E" w14:textId="77777777" w:rsidTr="009E5DD9">
        <w:tc>
          <w:tcPr>
            <w:tcW w:w="3969" w:type="dxa"/>
            <w:tcBorders>
              <w:top w:val="single" w:sz="4" w:space="0" w:color="auto"/>
            </w:tcBorders>
          </w:tcPr>
          <w:p w14:paraId="63B039F7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(Ф.И.О.)</w:t>
            </w:r>
          </w:p>
        </w:tc>
        <w:tc>
          <w:tcPr>
            <w:tcW w:w="283" w:type="dxa"/>
          </w:tcPr>
          <w:p w14:paraId="7AACADEA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D98ED82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(подпись)</w:t>
            </w:r>
          </w:p>
        </w:tc>
        <w:tc>
          <w:tcPr>
            <w:tcW w:w="283" w:type="dxa"/>
          </w:tcPr>
          <w:p w14:paraId="7EDC65AC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8356254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(дата)</w:t>
            </w:r>
          </w:p>
        </w:tc>
      </w:tr>
      <w:tr w:rsidR="00785566" w:rsidRPr="00785566" w14:paraId="53F84C11" w14:textId="77777777" w:rsidTr="009E5DD9">
        <w:tc>
          <w:tcPr>
            <w:tcW w:w="3969" w:type="dxa"/>
            <w:tcBorders>
              <w:bottom w:val="single" w:sz="4" w:space="0" w:color="auto"/>
            </w:tcBorders>
          </w:tcPr>
          <w:p w14:paraId="191E52F7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3B619C08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AABB1A1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17CA3559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36D523A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85566" w:rsidRPr="00785566" w14:paraId="34D9610D" w14:textId="77777777" w:rsidTr="009E5DD9">
        <w:tc>
          <w:tcPr>
            <w:tcW w:w="3969" w:type="dxa"/>
            <w:tcBorders>
              <w:top w:val="single" w:sz="4" w:space="0" w:color="auto"/>
            </w:tcBorders>
          </w:tcPr>
          <w:p w14:paraId="778B0F93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(Ф.И.О.)</w:t>
            </w:r>
          </w:p>
        </w:tc>
        <w:tc>
          <w:tcPr>
            <w:tcW w:w="283" w:type="dxa"/>
          </w:tcPr>
          <w:p w14:paraId="2CE16DB8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F3AF44C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(подпись)</w:t>
            </w:r>
          </w:p>
        </w:tc>
        <w:tc>
          <w:tcPr>
            <w:tcW w:w="283" w:type="dxa"/>
          </w:tcPr>
          <w:p w14:paraId="73BAFA3F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71F3FA4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(дата)</w:t>
            </w:r>
          </w:p>
        </w:tc>
      </w:tr>
      <w:tr w:rsidR="00785566" w:rsidRPr="00785566" w14:paraId="0A8548C5" w14:textId="77777777" w:rsidTr="009E5DD9">
        <w:tc>
          <w:tcPr>
            <w:tcW w:w="3969" w:type="dxa"/>
            <w:tcBorders>
              <w:bottom w:val="single" w:sz="4" w:space="0" w:color="auto"/>
            </w:tcBorders>
          </w:tcPr>
          <w:p w14:paraId="126D0DD6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7CB8839C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D9DF2B4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dxa"/>
          </w:tcPr>
          <w:p w14:paraId="3F74C71F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07C108" w14:textId="77777777" w:rsidR="00785566" w:rsidRPr="00785566" w:rsidRDefault="00785566" w:rsidP="0078556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785566" w:rsidRPr="00785566" w14:paraId="1CEF4EC1" w14:textId="77777777" w:rsidTr="009E5DD9">
        <w:tc>
          <w:tcPr>
            <w:tcW w:w="3969" w:type="dxa"/>
            <w:tcBorders>
              <w:top w:val="single" w:sz="4" w:space="0" w:color="auto"/>
            </w:tcBorders>
          </w:tcPr>
          <w:p w14:paraId="36456098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(Ф.И.О.)</w:t>
            </w:r>
          </w:p>
        </w:tc>
        <w:tc>
          <w:tcPr>
            <w:tcW w:w="283" w:type="dxa"/>
          </w:tcPr>
          <w:p w14:paraId="1E977572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381622B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(подпись)</w:t>
            </w:r>
          </w:p>
        </w:tc>
        <w:tc>
          <w:tcPr>
            <w:tcW w:w="283" w:type="dxa"/>
          </w:tcPr>
          <w:p w14:paraId="059FD79A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1EE976" w14:textId="77777777" w:rsidR="00785566" w:rsidRPr="00785566" w:rsidRDefault="00785566" w:rsidP="0078556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(дата)</w:t>
            </w:r>
          </w:p>
        </w:tc>
      </w:tr>
    </w:tbl>
    <w:p w14:paraId="68F8AC20" w14:textId="7742D6F1" w:rsidR="00785566" w:rsidRDefault="00785566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 w:type="page"/>
      </w:r>
    </w:p>
    <w:p w14:paraId="5A59D7F2" w14:textId="6A0D65F8" w:rsidR="00785566" w:rsidRPr="009D6E6A" w:rsidRDefault="00785566" w:rsidP="00785566">
      <w:pPr>
        <w:widowControl/>
        <w:suppressAutoHyphens w:val="0"/>
        <w:autoSpaceDE w:val="0"/>
        <w:adjustRightInd w:val="0"/>
        <w:spacing w:line="276" w:lineRule="auto"/>
        <w:ind w:left="4536"/>
        <w:textAlignment w:val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6</w:t>
      </w:r>
    </w:p>
    <w:p w14:paraId="43BE56CD" w14:textId="77777777" w:rsidR="00785566" w:rsidRPr="009D6E6A" w:rsidRDefault="00785566" w:rsidP="00785566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 административному регламенту</w:t>
      </w:r>
    </w:p>
    <w:p w14:paraId="7814C1EC" w14:textId="77777777" w:rsidR="00785566" w:rsidRPr="009D6E6A" w:rsidRDefault="00785566" w:rsidP="00785566">
      <w:pPr>
        <w:suppressAutoHyphens w:val="0"/>
        <w:autoSpaceDE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помещениях», утвержденному постановлением администрации Томаринского муниципального округа</w:t>
      </w:r>
    </w:p>
    <w:p w14:paraId="4F607790" w14:textId="77777777" w:rsidR="00785566" w:rsidRPr="009D6E6A" w:rsidRDefault="00785566" w:rsidP="00785566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 w:bidi="ar-SA"/>
        </w:rPr>
        <w:t>__________</w:t>
      </w: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</w:t>
      </w:r>
    </w:p>
    <w:p w14:paraId="6718D4AB" w14:textId="77777777" w:rsidR="008B352C" w:rsidRDefault="00785566" w:rsidP="008B352C">
      <w:pPr>
        <w:pStyle w:val="a3"/>
        <w:rPr>
          <w:rFonts w:eastAsia="Times New Roman"/>
          <w:lang w:eastAsia="ru-RU" w:bidi="ar-SA"/>
        </w:rPr>
      </w:pPr>
      <w:r>
        <w:rPr>
          <w:rFonts w:eastAsia="Times New Roman"/>
          <w:lang w:eastAsia="ru-RU" w:bidi="ar-SA"/>
        </w:rPr>
        <w:t xml:space="preserve">Форма 1 </w:t>
      </w:r>
      <w:r w:rsidR="008B352C">
        <w:rPr>
          <w:rFonts w:eastAsia="Times New Roman"/>
          <w:lang w:eastAsia="ru-RU" w:bidi="ar-SA"/>
        </w:rPr>
        <w:t>решения о предоставлении муниципальной услуги</w:t>
      </w:r>
    </w:p>
    <w:p w14:paraId="3D73B894" w14:textId="29E80F09" w:rsidR="008B352C" w:rsidRPr="008B352C" w:rsidRDefault="008B352C" w:rsidP="008B352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noProof/>
          <w:kern w:val="0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77060827" wp14:editId="7E01E62C">
            <wp:simplePos x="0" y="0"/>
            <wp:positionH relativeFrom="column">
              <wp:posOffset>2641600</wp:posOffset>
            </wp:positionH>
            <wp:positionV relativeFrom="paragraph">
              <wp:posOffset>-6350</wp:posOffset>
            </wp:positionV>
            <wp:extent cx="65151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CDBB6" w14:textId="77777777" w:rsidR="008B352C" w:rsidRPr="008B352C" w:rsidRDefault="008B352C" w:rsidP="008B352C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200595B5" w14:textId="77777777" w:rsidR="008B352C" w:rsidRPr="008B352C" w:rsidRDefault="008B352C" w:rsidP="008B352C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114D0A43" w14:textId="77777777" w:rsidR="008B352C" w:rsidRPr="008B352C" w:rsidRDefault="008B352C" w:rsidP="008B352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538F6715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3F727A0E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Комитет по управлению муниципальной собственностью</w:t>
      </w:r>
    </w:p>
    <w:p w14:paraId="25C1345E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Томаринского муниципального округа</w:t>
      </w:r>
    </w:p>
    <w:p w14:paraId="0002C65B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Сахалинской области</w:t>
      </w:r>
    </w:p>
    <w:p w14:paraId="05803A20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23427F6C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РАСПОРЯЖЕНИЕ</w:t>
      </w:r>
    </w:p>
    <w:p w14:paraId="491F1079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47C7C235" w14:textId="422D3223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________</w:t>
      </w:r>
      <w:r w:rsidRPr="008B352C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_____</w:t>
      </w:r>
    </w:p>
    <w:p w14:paraId="55723355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г. Томари</w:t>
      </w:r>
    </w:p>
    <w:p w14:paraId="19283A0B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37477CA2" w14:textId="22B22238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предоставлении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(Ф.И.О. заявителя) 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жилого помещения</w:t>
      </w:r>
    </w:p>
    <w:p w14:paraId="4C851503" w14:textId="0FC5A6E9" w:rsidR="008B352C" w:rsidRPr="008B352C" w:rsidRDefault="008B352C" w:rsidP="008B352C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по договору социального найма в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(наименование НП)</w:t>
      </w:r>
    </w:p>
    <w:p w14:paraId="6A879B65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6F6162FB" w14:textId="3B39BD7A" w:rsidR="008B352C" w:rsidRPr="008B352C" w:rsidRDefault="008B352C" w:rsidP="008B352C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 соответствии со ст. ст. 14, 57, Жилищного кодекса Российской Федерации, п. 3.3 Положения о Комитете по управлению муниципальной собственностью Томаринского муниципального округа Сахалинской области, рассмотрев заявление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(Ф.И.О. заявителя) 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(дата подачи запроса)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, руководствуясь ст. 44 Устава Томаринского муниципального округа Сахалинской области:</w:t>
      </w:r>
    </w:p>
    <w:p w14:paraId="061F299A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748BBA81" w14:textId="32F7731D" w:rsidR="008B352C" w:rsidRPr="008B352C" w:rsidRDefault="008B352C" w:rsidP="008B352C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1. Предоставить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(Ф.И.О. заявителя) 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по договору социального найма жилое помещение в муниципальном жилищном фонде, расположенном по адресу: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(адрес жилого помещения) 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(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(указывается количество комнат и общая площадь)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благоустроенное) на состав семьи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______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человек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(а)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, в том числе:</w:t>
      </w:r>
    </w:p>
    <w:p w14:paraId="16E68406" w14:textId="3D0A21CF" w:rsidR="008B352C" w:rsidRPr="008B352C" w:rsidRDefault="008B352C" w:rsidP="008B352C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Ф.И.О., дата рождения, степень родства.</w:t>
      </w:r>
    </w:p>
    <w:p w14:paraId="2463A7CF" w14:textId="16D3F78E" w:rsidR="008B352C" w:rsidRPr="008B352C" w:rsidRDefault="008B352C" w:rsidP="008B352C">
      <w:pPr>
        <w:widowControl/>
        <w:tabs>
          <w:tab w:val="left" w:pos="851"/>
          <w:tab w:val="left" w:pos="993"/>
        </w:tabs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2. Заключить с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(Ф.И.О. заявителя)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договор социального найма жилого помещения, указанного в п. 1 настоящего распоряжения.</w:t>
      </w:r>
    </w:p>
    <w:p w14:paraId="1E296A92" w14:textId="2DC4F76C" w:rsidR="008B352C" w:rsidRPr="008B352C" w:rsidRDefault="008B352C" w:rsidP="008B352C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3. Произвести регистрацию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(Ф.И.О. заявителя)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 членов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его(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её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семьи в жилом помещении по адресу: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(адрес жилого помещения)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, на основании настоящего распоряжения и договора социального найма.</w:t>
      </w:r>
    </w:p>
    <w:p w14:paraId="35EA299F" w14:textId="33535C4E" w:rsidR="008B352C" w:rsidRPr="008B352C" w:rsidRDefault="008B352C" w:rsidP="008B352C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 xml:space="preserve">4. Исключить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(Ф.И.О. заявителя)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 членов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его(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её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семьи из общего списка граждан, нуждающихся в жилых помещениях по договорам социального найма в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(наименование НП)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14:paraId="734B96A5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5. Контроль за исполнением настоящего распоряжения оставляю за собой.</w:t>
      </w:r>
    </w:p>
    <w:p w14:paraId="35DF28A2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4D26AFE2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6036538E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1F30625A" w14:textId="77777777" w:rsidR="008B352C" w:rsidRPr="008B352C" w:rsidRDefault="008B352C" w:rsidP="008B352C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Председатель КУМС</w:t>
      </w:r>
    </w:p>
    <w:p w14:paraId="1E39E286" w14:textId="4B763C94" w:rsidR="008B352C" w:rsidRDefault="008B352C" w:rsidP="008B352C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Томаринского муниципального округа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И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О</w:t>
      </w:r>
      <w:r w:rsidRPr="008B35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Фамилия</w:t>
      </w:r>
    </w:p>
    <w:p w14:paraId="11FEDEEC" w14:textId="77777777" w:rsidR="008B352C" w:rsidRDefault="008B352C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br w:type="page"/>
      </w:r>
    </w:p>
    <w:p w14:paraId="4DBFCBAA" w14:textId="77777777" w:rsidR="008B352C" w:rsidRPr="008B352C" w:rsidRDefault="008B352C" w:rsidP="008B352C">
      <w:pPr>
        <w:widowControl/>
        <w:suppressAutoHyphens w:val="0"/>
        <w:autoSpaceDN/>
        <w:spacing w:before="240" w:after="240"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18"/>
          <w:lang w:eastAsia="ru-RU" w:bidi="ar-SA"/>
        </w:rPr>
      </w:pPr>
      <w:r w:rsidRPr="008B352C"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>Форма 2 решения об отказе в предоставлении муниципальной услуги</w:t>
      </w:r>
    </w:p>
    <w:p w14:paraId="51F50B67" w14:textId="77777777" w:rsidR="008B352C" w:rsidRPr="003534E7" w:rsidRDefault="008B352C" w:rsidP="008B352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 w:bidi="ar-SA"/>
        </w:rPr>
      </w:pPr>
      <w:r w:rsidRPr="003534E7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 w:bidi="ar-SA"/>
        </w:rPr>
        <w:drawing>
          <wp:anchor distT="0" distB="0" distL="114300" distR="114300" simplePos="0" relativeHeight="251663360" behindDoc="0" locked="0" layoutInCell="1" allowOverlap="1" wp14:anchorId="675CD46D" wp14:editId="6F4E3C20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527685" cy="656590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355AB" w14:textId="77777777" w:rsidR="008B352C" w:rsidRPr="003534E7" w:rsidRDefault="008B352C" w:rsidP="008B352C">
      <w:pPr>
        <w:jc w:val="both"/>
        <w:textAlignment w:val="auto"/>
        <w:rPr>
          <w:rFonts w:ascii="Times New Roman" w:eastAsia="Andale Sans UI" w:hAnsi="Times New Roman" w:cs="Tahoma"/>
          <w:i/>
          <w:sz w:val="18"/>
          <w:szCs w:val="18"/>
          <w:lang w:eastAsia="ja-JP" w:bidi="fa-IR"/>
        </w:rPr>
      </w:pPr>
    </w:p>
    <w:p w14:paraId="20BA6680" w14:textId="77777777" w:rsidR="008B352C" w:rsidRPr="003534E7" w:rsidRDefault="008B352C" w:rsidP="008B352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 w:bidi="ar-SA"/>
        </w:rPr>
      </w:pPr>
    </w:p>
    <w:p w14:paraId="29FB0D20" w14:textId="77777777" w:rsidR="008B352C" w:rsidRPr="003534E7" w:rsidRDefault="008B352C" w:rsidP="008B352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32"/>
          <w:szCs w:val="20"/>
          <w:lang w:eastAsia="ru-RU" w:bidi="ar-SA"/>
        </w:rPr>
      </w:pPr>
    </w:p>
    <w:p w14:paraId="1F334930" w14:textId="77777777" w:rsidR="008B352C" w:rsidRPr="003534E7" w:rsidRDefault="008B352C" w:rsidP="008B352C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 w:bidi="ar-SA"/>
        </w:rPr>
      </w:pPr>
    </w:p>
    <w:p w14:paraId="0D8B71A2" w14:textId="77777777" w:rsidR="008B352C" w:rsidRPr="003534E7" w:rsidRDefault="008B352C" w:rsidP="008B352C">
      <w:pPr>
        <w:widowControl/>
        <w:suppressAutoHyphens w:val="0"/>
        <w:autoSpaceDN/>
        <w:ind w:left="360" w:hanging="3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  <w:r w:rsidRPr="003534E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 xml:space="preserve">Комитет по управлению муниципальной собственностью </w:t>
      </w:r>
    </w:p>
    <w:p w14:paraId="39931A5C" w14:textId="77777777" w:rsidR="008B352C" w:rsidRPr="003534E7" w:rsidRDefault="008B352C" w:rsidP="008B352C">
      <w:pPr>
        <w:widowControl/>
        <w:suppressAutoHyphens w:val="0"/>
        <w:autoSpaceDN/>
        <w:ind w:left="360" w:hanging="3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  <w:r w:rsidRPr="003534E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 xml:space="preserve">Томаринского муниципального округа </w:t>
      </w:r>
    </w:p>
    <w:p w14:paraId="5B671256" w14:textId="77777777" w:rsidR="008B352C" w:rsidRPr="003534E7" w:rsidRDefault="008B352C" w:rsidP="008B352C">
      <w:pPr>
        <w:widowControl/>
        <w:suppressAutoHyphens w:val="0"/>
        <w:autoSpaceDN/>
        <w:ind w:left="360" w:hanging="3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</w:pPr>
      <w:r w:rsidRPr="003534E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 w:bidi="ar-SA"/>
        </w:rPr>
        <w:t>Сахалинской области</w:t>
      </w:r>
    </w:p>
    <w:p w14:paraId="1C37620F" w14:textId="77777777" w:rsidR="008B352C" w:rsidRPr="003534E7" w:rsidRDefault="008B352C" w:rsidP="008B352C">
      <w:pPr>
        <w:widowControl/>
        <w:suppressAutoHyphens w:val="0"/>
        <w:autoSpaceDN/>
        <w:ind w:left="360" w:hanging="36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 w:bidi="ar-SA"/>
        </w:rPr>
      </w:pPr>
    </w:p>
    <w:p w14:paraId="13B993BF" w14:textId="77777777" w:rsidR="008B352C" w:rsidRPr="003534E7" w:rsidRDefault="008B352C" w:rsidP="008B352C">
      <w:pPr>
        <w:widowControl/>
        <w:suppressAutoHyphens w:val="0"/>
        <w:autoSpaceDN/>
        <w:ind w:left="360" w:hanging="360"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694820, Сахалинская область, г. Томари, ул. Им. М.И. Калинина 49А, тел./факс: (42446)2-67-66 </w:t>
      </w:r>
    </w:p>
    <w:p w14:paraId="5165C600" w14:textId="77777777" w:rsidR="008B352C" w:rsidRPr="003534E7" w:rsidRDefault="008B352C" w:rsidP="008B352C">
      <w:pPr>
        <w:widowControl/>
        <w:suppressAutoHyphens w:val="0"/>
        <w:autoSpaceDN/>
        <w:ind w:left="360" w:hanging="360"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 xml:space="preserve">https://tomari.sakhalin.gov.ru, e-mail: </w:t>
      </w:r>
      <w:r w:rsidRPr="003534E7">
        <w:rPr>
          <w:rFonts w:ascii="Times New Roman" w:eastAsia="Times New Roman" w:hAnsi="Times New Roman" w:cs="Times New Roman"/>
          <w:bCs/>
          <w:color w:val="1A1A1A"/>
          <w:kern w:val="0"/>
          <w:sz w:val="22"/>
          <w:szCs w:val="22"/>
          <w:shd w:val="clear" w:color="auto" w:fill="FFFFFF"/>
          <w:lang w:val="en-US" w:eastAsia="ru-RU" w:bidi="ar-SA"/>
        </w:rPr>
        <w:t>tomari@sakhalin.gov.ru</w:t>
      </w:r>
    </w:p>
    <w:p w14:paraId="4869D002" w14:textId="77777777" w:rsidR="008B352C" w:rsidRPr="003534E7" w:rsidRDefault="008B352C" w:rsidP="008B352C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object w:dxaOrig="10159" w:dyaOrig="180" w14:anchorId="7644F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8pt;height:8.4pt" o:ole="">
            <v:imagedata r:id="rId9" o:title=""/>
          </v:shape>
          <o:OLEObject Type="Embed" ProgID="Unknown" ShapeID="_x0000_i1025" DrawAspect="Content" ObjectID="_1840629282" r:id="rId10">
            <o:FieldCodes>\* MERGEFORMAT</o:FieldCodes>
          </o:OLEObject>
        </w:object>
      </w:r>
    </w:p>
    <w:tbl>
      <w:tblPr>
        <w:tblStyle w:val="a9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88"/>
        <w:gridCol w:w="293"/>
        <w:gridCol w:w="152"/>
        <w:gridCol w:w="410"/>
        <w:gridCol w:w="863"/>
        <w:gridCol w:w="268"/>
        <w:gridCol w:w="862"/>
        <w:gridCol w:w="852"/>
        <w:gridCol w:w="3675"/>
      </w:tblGrid>
      <w:tr w:rsidR="008B352C" w:rsidRPr="003534E7" w14:paraId="09D045C5" w14:textId="77777777" w:rsidTr="009E5DD9">
        <w:tc>
          <w:tcPr>
            <w:tcW w:w="9209" w:type="dxa"/>
            <w:gridSpan w:val="10"/>
          </w:tcPr>
          <w:p w14:paraId="1E5DA6AF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B352C" w:rsidRPr="003534E7" w14:paraId="737FA079" w14:textId="77777777" w:rsidTr="009E5DD9"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14:paraId="161140E7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445" w:type="dxa"/>
            <w:gridSpan w:val="2"/>
          </w:tcPr>
          <w:p w14:paraId="2EF3A972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3534E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№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14:paraId="54B857D9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0" w:type="dxa"/>
            <w:gridSpan w:val="2"/>
          </w:tcPr>
          <w:p w14:paraId="3F0F0D14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2" w:type="dxa"/>
          </w:tcPr>
          <w:p w14:paraId="3F758BA9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534E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Кому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1B7BB29B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B352C" w:rsidRPr="003534E7" w14:paraId="485FB8F9" w14:textId="77777777" w:rsidTr="009E5DD9">
        <w:tc>
          <w:tcPr>
            <w:tcW w:w="846" w:type="dxa"/>
          </w:tcPr>
          <w:p w14:paraId="023C3CB2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3534E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На №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14:paraId="5BF11A28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562" w:type="dxa"/>
            <w:gridSpan w:val="2"/>
          </w:tcPr>
          <w:p w14:paraId="4B8551CA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3534E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от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549F9A62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862" w:type="dxa"/>
          </w:tcPr>
          <w:p w14:paraId="09F27FF1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2" w:type="dxa"/>
          </w:tcPr>
          <w:p w14:paraId="3722E7F7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5129B709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B352C" w:rsidRPr="003534E7" w14:paraId="2F5EEF8D" w14:textId="77777777" w:rsidTr="009E5DD9">
        <w:tc>
          <w:tcPr>
            <w:tcW w:w="4682" w:type="dxa"/>
            <w:gridSpan w:val="8"/>
          </w:tcPr>
          <w:p w14:paraId="1B480718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</w:tcPr>
          <w:p w14:paraId="3544E701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3534E7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(Ф.И.О.) (последнее – при наличии)</w:t>
            </w:r>
          </w:p>
        </w:tc>
      </w:tr>
      <w:tr w:rsidR="008B352C" w:rsidRPr="003534E7" w14:paraId="75EE9F60" w14:textId="77777777" w:rsidTr="009E5DD9">
        <w:tc>
          <w:tcPr>
            <w:tcW w:w="4682" w:type="dxa"/>
            <w:gridSpan w:val="8"/>
          </w:tcPr>
          <w:p w14:paraId="6818B40F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27" w:type="dxa"/>
            <w:gridSpan w:val="2"/>
            <w:tcBorders>
              <w:bottom w:val="single" w:sz="4" w:space="0" w:color="auto"/>
            </w:tcBorders>
          </w:tcPr>
          <w:p w14:paraId="16C09A5D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B352C" w:rsidRPr="003534E7" w14:paraId="6FECA926" w14:textId="77777777" w:rsidTr="009E5DD9">
        <w:tc>
          <w:tcPr>
            <w:tcW w:w="4682" w:type="dxa"/>
            <w:gridSpan w:val="8"/>
          </w:tcPr>
          <w:p w14:paraId="5E650B8D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90CCB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</w:tr>
      <w:tr w:rsidR="008B352C" w:rsidRPr="003534E7" w14:paraId="67CA17E1" w14:textId="77777777" w:rsidTr="009E5DD9">
        <w:tc>
          <w:tcPr>
            <w:tcW w:w="4682" w:type="dxa"/>
            <w:gridSpan w:val="8"/>
          </w:tcPr>
          <w:p w14:paraId="65221C1A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</w:tcPr>
          <w:p w14:paraId="689CF0AD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3534E7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(почтовый адрес)</w:t>
            </w:r>
          </w:p>
        </w:tc>
      </w:tr>
      <w:tr w:rsidR="008B352C" w:rsidRPr="003534E7" w14:paraId="6DF756DC" w14:textId="77777777" w:rsidTr="009E5DD9">
        <w:tc>
          <w:tcPr>
            <w:tcW w:w="4682" w:type="dxa"/>
            <w:gridSpan w:val="8"/>
          </w:tcPr>
          <w:p w14:paraId="4F02F651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27" w:type="dxa"/>
            <w:gridSpan w:val="2"/>
            <w:tcBorders>
              <w:bottom w:val="single" w:sz="4" w:space="0" w:color="auto"/>
            </w:tcBorders>
          </w:tcPr>
          <w:p w14:paraId="3FB06AA0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</w:p>
        </w:tc>
      </w:tr>
      <w:tr w:rsidR="008B352C" w:rsidRPr="003534E7" w14:paraId="4D596399" w14:textId="77777777" w:rsidTr="009E5DD9">
        <w:tc>
          <w:tcPr>
            <w:tcW w:w="4682" w:type="dxa"/>
            <w:gridSpan w:val="8"/>
          </w:tcPr>
          <w:p w14:paraId="44CC34DA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</w:tcPr>
          <w:p w14:paraId="69145DA5" w14:textId="77777777" w:rsidR="008B352C" w:rsidRPr="003534E7" w:rsidRDefault="008B352C" w:rsidP="009E5DD9">
            <w:pPr>
              <w:tabs>
                <w:tab w:val="left" w:pos="3828"/>
                <w:tab w:val="left" w:pos="4111"/>
                <w:tab w:val="left" w:pos="4395"/>
              </w:tabs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</w:pPr>
            <w:r w:rsidRPr="003534E7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 w:bidi="ar-SA"/>
              </w:rPr>
              <w:t>(телефон или адрес электронной почты)</w:t>
            </w:r>
          </w:p>
        </w:tc>
      </w:tr>
    </w:tbl>
    <w:p w14:paraId="794ECA8E" w14:textId="77777777" w:rsidR="008B352C" w:rsidRPr="003534E7" w:rsidRDefault="008B352C" w:rsidP="008B352C">
      <w:pPr>
        <w:widowControl/>
        <w:suppressAutoHyphens w:val="0"/>
        <w:autoSpaceDN/>
        <w:spacing w:before="24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УВЕДОМЛЕНИЕ</w:t>
      </w:r>
    </w:p>
    <w:p w14:paraId="5EBDB1F4" w14:textId="4043D088" w:rsidR="008B352C" w:rsidRDefault="008B352C" w:rsidP="008B352C">
      <w:pPr>
        <w:widowControl/>
        <w:suppressAutoHyphens w:val="0"/>
        <w:autoSpaceDN/>
        <w:spacing w:after="24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 xml:space="preserve">об отказе в предоставлении муниципальной услуги </w:t>
      </w:r>
      <w:r w:rsidRPr="005E1832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«</w:t>
      </w:r>
      <w:r w:rsidRPr="008B352C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Предоставление жилых помещений по договорам социального найма гражданам, состоящим на учете в качестве нуждающихся в жилых помещениях</w:t>
      </w:r>
      <w:r w:rsidRPr="005E1832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»</w:t>
      </w:r>
    </w:p>
    <w:p w14:paraId="2E60CDF6" w14:textId="4392326D" w:rsidR="008B352C" w:rsidRPr="003534E7" w:rsidRDefault="008B352C" w:rsidP="008B352C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Рассмотрев заявление, зарегистрированное от __________№ _____________, сообщаем об отказе в предоставлении муниципальной услуги </w:t>
      </w:r>
      <w:r w:rsidRPr="005E1832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«</w:t>
      </w:r>
      <w:r w:rsidRPr="008B352C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Предоставление жилых помещений по договорам социального найма гражданам, состоящим на учете в качестве нуждающихся в жилых помещениях</w:t>
      </w:r>
      <w:r w:rsidRPr="005E1832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»</w:t>
      </w: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по следующим основаниям: (указываются основания).</w:t>
      </w:r>
    </w:p>
    <w:p w14:paraId="52CA148F" w14:textId="7BA15FE7" w:rsidR="008B352C" w:rsidRPr="003534E7" w:rsidRDefault="008B352C" w:rsidP="008B352C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Вы вправе повторно обратиться в комитет по управлению муниципальной собственностью Томаринского муниципального округа с заявлением о предоставлении муниципальной услуги </w:t>
      </w:r>
      <w:r w:rsidRPr="005E1832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«</w:t>
      </w:r>
      <w:r w:rsidRPr="008B352C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Предоставление жилых помещений по договорам социального найма гражданам, состоящим на учете в качестве нуждающихся в жилых помещениях</w:t>
      </w:r>
      <w:r w:rsidRPr="005E1832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»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</w:t>
      </w: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после устранения указанных нарушений.</w:t>
      </w:r>
    </w:p>
    <w:p w14:paraId="2D8382A6" w14:textId="77777777" w:rsidR="008B352C" w:rsidRPr="003534E7" w:rsidRDefault="008B352C" w:rsidP="008B352C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Данный отказ может быть обжалован в досудебном порядке путем направления жалобы в комитет по управлению муниципальной собственностью Томаринского муниципального округа, а также в судебном порядке. </w:t>
      </w: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cr/>
      </w:r>
    </w:p>
    <w:p w14:paraId="2937E5D6" w14:textId="77777777" w:rsidR="008B352C" w:rsidRPr="003534E7" w:rsidRDefault="008B352C" w:rsidP="008B352C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6078F9D0" w14:textId="77777777" w:rsidR="008B352C" w:rsidRPr="003534E7" w:rsidRDefault="008B352C" w:rsidP="008B352C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1C148DCF" w14:textId="77777777" w:rsidR="008B352C" w:rsidRPr="003534E7" w:rsidRDefault="008B352C" w:rsidP="008B352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Председатель КУМС</w:t>
      </w:r>
    </w:p>
    <w:p w14:paraId="5B911198" w14:textId="77777777" w:rsidR="008B352C" w:rsidRDefault="008B352C" w:rsidP="008B352C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3534E7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Томаринского муниципального округа                                                                 И.О. Фамилия</w:t>
      </w:r>
    </w:p>
    <w:p w14:paraId="55E66891" w14:textId="77777777" w:rsidR="008B352C" w:rsidRPr="008B352C" w:rsidRDefault="008B352C" w:rsidP="008B352C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Cs w:val="20"/>
          <w:lang w:eastAsia="ru-RU" w:bidi="ar-SA"/>
        </w:rPr>
      </w:pPr>
    </w:p>
    <w:p w14:paraId="5A3CCB31" w14:textId="0CEBBA3D" w:rsidR="008B352C" w:rsidRDefault="008B352C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br w:type="page"/>
      </w:r>
    </w:p>
    <w:p w14:paraId="713A8011" w14:textId="4DA2DEB3" w:rsidR="00785566" w:rsidRPr="009D6E6A" w:rsidRDefault="00785566" w:rsidP="00785566">
      <w:pPr>
        <w:widowControl/>
        <w:suppressAutoHyphens w:val="0"/>
        <w:autoSpaceDE w:val="0"/>
        <w:adjustRightInd w:val="0"/>
        <w:spacing w:line="276" w:lineRule="auto"/>
        <w:ind w:left="4536"/>
        <w:textAlignment w:val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7</w:t>
      </w:r>
    </w:p>
    <w:p w14:paraId="6C4FED5B" w14:textId="77777777" w:rsidR="00785566" w:rsidRPr="009D6E6A" w:rsidRDefault="00785566" w:rsidP="00785566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 административному регламенту</w:t>
      </w:r>
    </w:p>
    <w:p w14:paraId="5151AC86" w14:textId="77777777" w:rsidR="00785566" w:rsidRPr="009D6E6A" w:rsidRDefault="00785566" w:rsidP="00785566">
      <w:pPr>
        <w:suppressAutoHyphens w:val="0"/>
        <w:autoSpaceDE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предоставления муниципальной услуги «Предоставление жилых помещений по договорам социального найма гражданам, состоящим на учете в качестве нуждающихся в жилых помещениях», утвержденному постановлением администрации Томаринского муниципального округа</w:t>
      </w:r>
    </w:p>
    <w:p w14:paraId="4554833F" w14:textId="77777777" w:rsidR="00785566" w:rsidRPr="009D6E6A" w:rsidRDefault="00785566" w:rsidP="00785566">
      <w:pPr>
        <w:widowControl/>
        <w:suppressAutoHyphens w:val="0"/>
        <w:autoSpaceDE w:val="0"/>
        <w:adjustRightInd w:val="0"/>
        <w:spacing w:line="276" w:lineRule="auto"/>
        <w:ind w:left="453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 w:bidi="ar-SA"/>
        </w:rPr>
        <w:t>__________</w:t>
      </w:r>
      <w:r w:rsidRPr="009D6E6A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_____</w:t>
      </w:r>
    </w:p>
    <w:p w14:paraId="5032604C" w14:textId="201E72CD" w:rsidR="00C850E5" w:rsidRPr="000159B3" w:rsidRDefault="00785566" w:rsidP="00785566">
      <w:pPr>
        <w:pStyle w:val="a3"/>
        <w:rPr>
          <w:rFonts w:eastAsia="Times New Roman" w:cs="Times New Roman"/>
          <w:kern w:val="0"/>
          <w:szCs w:val="20"/>
          <w:lang w:eastAsia="ru-RU" w:bidi="ar-SA"/>
        </w:rPr>
      </w:pPr>
      <w:bookmarkStart w:id="31" w:name="P874"/>
      <w:bookmarkEnd w:id="31"/>
      <w:r w:rsidRPr="000159B3">
        <w:rPr>
          <w:rFonts w:eastAsia="Times New Roman"/>
          <w:lang w:eastAsia="ru-RU" w:bidi="ar-SA"/>
        </w:rPr>
        <w:t>Перечень межведомственных запросов,</w:t>
      </w:r>
      <w:r>
        <w:rPr>
          <w:rFonts w:eastAsia="Times New Roman"/>
          <w:lang w:eastAsia="ru-RU" w:bidi="ar-SA"/>
        </w:rPr>
        <w:t xml:space="preserve"> </w:t>
      </w:r>
      <w:r w:rsidRPr="000159B3">
        <w:rPr>
          <w:rFonts w:eastAsia="Times New Roman"/>
          <w:lang w:eastAsia="ru-RU" w:bidi="ar-SA"/>
        </w:rPr>
        <w:t>направляемых в целях предоставления муниципальной услуги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4391"/>
      </w:tblGrid>
      <w:tr w:rsidR="00C850E5" w:rsidRPr="000159B3" w14:paraId="793A280C" w14:textId="77777777" w:rsidTr="00785566">
        <w:tc>
          <w:tcPr>
            <w:tcW w:w="5102" w:type="dxa"/>
          </w:tcPr>
          <w:p w14:paraId="37A53008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Наименование используемого вида сведений (сервиса, витрины данных)</w:t>
            </w:r>
          </w:p>
        </w:tc>
        <w:tc>
          <w:tcPr>
            <w:tcW w:w="4391" w:type="dxa"/>
          </w:tcPr>
          <w:p w14:paraId="57307660" w14:textId="77777777" w:rsidR="00C850E5" w:rsidRPr="000159B3" w:rsidRDefault="00C850E5" w:rsidP="00C850E5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Органы (организации), в которые направляются межведомственные запросы</w:t>
            </w:r>
          </w:p>
        </w:tc>
      </w:tr>
      <w:tr w:rsidR="00C850E5" w:rsidRPr="000159B3" w14:paraId="18AB4219" w14:textId="77777777" w:rsidTr="00785566">
        <w:tc>
          <w:tcPr>
            <w:tcW w:w="9493" w:type="dxa"/>
            <w:gridSpan w:val="2"/>
          </w:tcPr>
          <w:p w14:paraId="471F5922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bookmarkStart w:id="32" w:name="P879"/>
            <w:bookmarkEnd w:id="32"/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6.1. Межведомственные запросы, направляемые с использованием СМЭВ</w:t>
            </w:r>
          </w:p>
        </w:tc>
      </w:tr>
      <w:tr w:rsidR="00C850E5" w:rsidRPr="000159B3" w14:paraId="3A4199D8" w14:textId="77777777" w:rsidTr="00785566">
        <w:tc>
          <w:tcPr>
            <w:tcW w:w="5102" w:type="dxa"/>
          </w:tcPr>
          <w:p w14:paraId="7D137D43" w14:textId="6D93F1F5" w:rsidR="00C850E5" w:rsidRPr="000159B3" w:rsidRDefault="00785566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785566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Предоставление регистрационного досье о регистрации граждан РФ (полное)</w:t>
            </w:r>
          </w:p>
        </w:tc>
        <w:tc>
          <w:tcPr>
            <w:tcW w:w="4391" w:type="dxa"/>
          </w:tcPr>
          <w:p w14:paraId="6FB97EC7" w14:textId="4561A103" w:rsidR="00C850E5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МВД России</w:t>
            </w:r>
          </w:p>
        </w:tc>
      </w:tr>
      <w:tr w:rsidR="00C850E5" w:rsidRPr="000159B3" w14:paraId="06E97BA1" w14:textId="77777777" w:rsidTr="00785566">
        <w:tc>
          <w:tcPr>
            <w:tcW w:w="5102" w:type="dxa"/>
          </w:tcPr>
          <w:p w14:paraId="01B7CF8F" w14:textId="7FA359A0" w:rsidR="00C850E5" w:rsidRPr="000159B3" w:rsidRDefault="00785566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Передача паспортного по установочным данным </w:t>
            </w:r>
          </w:p>
        </w:tc>
        <w:tc>
          <w:tcPr>
            <w:tcW w:w="4391" w:type="dxa"/>
          </w:tcPr>
          <w:p w14:paraId="03A25D7F" w14:textId="1A44571B" w:rsidR="00C850E5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МВД России</w:t>
            </w:r>
          </w:p>
        </w:tc>
      </w:tr>
      <w:tr w:rsidR="008B352C" w:rsidRPr="000159B3" w14:paraId="37CAEC39" w14:textId="77777777" w:rsidTr="00785566">
        <w:tc>
          <w:tcPr>
            <w:tcW w:w="5102" w:type="dxa"/>
          </w:tcPr>
          <w:p w14:paraId="1B9BA257" w14:textId="266F22F7" w:rsidR="008B352C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</w:p>
        </w:tc>
        <w:tc>
          <w:tcPr>
            <w:tcW w:w="4391" w:type="dxa"/>
          </w:tcPr>
          <w:p w14:paraId="3CAF9A9A" w14:textId="13AE7434" w:rsidR="008B352C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МВД России</w:t>
            </w:r>
          </w:p>
        </w:tc>
      </w:tr>
      <w:tr w:rsidR="00C850E5" w:rsidRPr="000159B3" w14:paraId="36A1118B" w14:textId="77777777" w:rsidTr="00785566">
        <w:tc>
          <w:tcPr>
            <w:tcW w:w="5102" w:type="dxa"/>
          </w:tcPr>
          <w:p w14:paraId="46387338" w14:textId="1410CBF1" w:rsidR="00C850E5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Предоставление из ЕГР ЗАГС по запросу сведений о заключении брака</w:t>
            </w:r>
          </w:p>
        </w:tc>
        <w:tc>
          <w:tcPr>
            <w:tcW w:w="4391" w:type="dxa"/>
          </w:tcPr>
          <w:p w14:paraId="7EA90E9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Федеральная налоговая служба России</w:t>
            </w:r>
          </w:p>
        </w:tc>
      </w:tr>
      <w:tr w:rsidR="008B352C" w:rsidRPr="000159B3" w14:paraId="6B82B9E5" w14:textId="77777777" w:rsidTr="00785566">
        <w:tc>
          <w:tcPr>
            <w:tcW w:w="5102" w:type="dxa"/>
          </w:tcPr>
          <w:p w14:paraId="3C0E0FAC" w14:textId="63D60268" w:rsidR="008B352C" w:rsidRPr="008B352C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Предоставление из ЕГР ЗАГС по запросу сведений о перемене имени</w:t>
            </w:r>
          </w:p>
        </w:tc>
        <w:tc>
          <w:tcPr>
            <w:tcW w:w="4391" w:type="dxa"/>
          </w:tcPr>
          <w:p w14:paraId="027C0970" w14:textId="3EB06B2F" w:rsidR="008B352C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Федеральная налоговая служба России</w:t>
            </w:r>
          </w:p>
        </w:tc>
      </w:tr>
      <w:tr w:rsidR="008B352C" w:rsidRPr="000159B3" w14:paraId="457CF5F9" w14:textId="77777777" w:rsidTr="00785566">
        <w:tc>
          <w:tcPr>
            <w:tcW w:w="5102" w:type="dxa"/>
          </w:tcPr>
          <w:p w14:paraId="623EC2E8" w14:textId="03A555E7" w:rsidR="008B352C" w:rsidRPr="008B352C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Предоставление из ЕГР ЗАГС по запросу сведений о рождении</w:t>
            </w:r>
          </w:p>
        </w:tc>
        <w:tc>
          <w:tcPr>
            <w:tcW w:w="4391" w:type="dxa"/>
          </w:tcPr>
          <w:p w14:paraId="1CC82695" w14:textId="1E3640C3" w:rsidR="008B352C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Федеральная налоговая служба России</w:t>
            </w:r>
          </w:p>
        </w:tc>
      </w:tr>
      <w:tr w:rsidR="008B352C" w:rsidRPr="000159B3" w14:paraId="7B574EE5" w14:textId="77777777" w:rsidTr="00785566">
        <w:tc>
          <w:tcPr>
            <w:tcW w:w="5102" w:type="dxa"/>
          </w:tcPr>
          <w:p w14:paraId="300E80D2" w14:textId="77F67EDE" w:rsidR="008B352C" w:rsidRPr="008B352C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Предоставление из ЕГР ЗАГС по запросу сведений об установлении отцовства</w:t>
            </w:r>
          </w:p>
        </w:tc>
        <w:tc>
          <w:tcPr>
            <w:tcW w:w="4391" w:type="dxa"/>
          </w:tcPr>
          <w:p w14:paraId="3770BEDF" w14:textId="3489B9C7" w:rsidR="008B352C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Федеральная налоговая служба России</w:t>
            </w:r>
          </w:p>
        </w:tc>
      </w:tr>
      <w:tr w:rsidR="008B352C" w:rsidRPr="000159B3" w14:paraId="0A5F792D" w14:textId="77777777" w:rsidTr="00785566">
        <w:tc>
          <w:tcPr>
            <w:tcW w:w="5102" w:type="dxa"/>
          </w:tcPr>
          <w:p w14:paraId="2F7D8B87" w14:textId="5F64645F" w:rsidR="008B352C" w:rsidRPr="008B352C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Предоставление из ЕГР ЗАГС по запросу сведений о расторжении брака</w:t>
            </w:r>
          </w:p>
        </w:tc>
        <w:tc>
          <w:tcPr>
            <w:tcW w:w="4391" w:type="dxa"/>
          </w:tcPr>
          <w:p w14:paraId="7E5E7FF3" w14:textId="62DD2A75" w:rsidR="008B352C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Федеральная налоговая служба России</w:t>
            </w:r>
          </w:p>
        </w:tc>
      </w:tr>
      <w:tr w:rsidR="00C850E5" w:rsidRPr="000159B3" w14:paraId="3AC34AC4" w14:textId="77777777" w:rsidTr="00785566">
        <w:tc>
          <w:tcPr>
            <w:tcW w:w="5102" w:type="dxa"/>
          </w:tcPr>
          <w:p w14:paraId="5C2AC9F3" w14:textId="5590538F" w:rsidR="00C850E5" w:rsidRPr="000159B3" w:rsidRDefault="008B352C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B352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Предоставление выписки из ЕГРН о правах отдельного лица на имевшиеся/имеющиеся у него объекты недвижимости</w:t>
            </w:r>
          </w:p>
        </w:tc>
        <w:tc>
          <w:tcPr>
            <w:tcW w:w="4391" w:type="dxa"/>
          </w:tcPr>
          <w:p w14:paraId="709261EA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Федеральная служба государственной регистрации, кадастра и картографии</w:t>
            </w:r>
          </w:p>
        </w:tc>
      </w:tr>
      <w:tr w:rsidR="00C850E5" w:rsidRPr="000159B3" w14:paraId="6629F337" w14:textId="77777777" w:rsidTr="00785566">
        <w:tc>
          <w:tcPr>
            <w:tcW w:w="5102" w:type="dxa"/>
          </w:tcPr>
          <w:p w14:paraId="7118054F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Сведения о соответствии фамильно-именной группы, даты рождения, СНИЛС</w:t>
            </w:r>
          </w:p>
        </w:tc>
        <w:tc>
          <w:tcPr>
            <w:tcW w:w="4391" w:type="dxa"/>
          </w:tcPr>
          <w:p w14:paraId="4190AC2C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Фонд пенсионного и социального страхования Российской Федерации</w:t>
            </w:r>
          </w:p>
        </w:tc>
      </w:tr>
      <w:tr w:rsidR="00C850E5" w:rsidRPr="000159B3" w14:paraId="148FD6AC" w14:textId="77777777" w:rsidTr="00785566">
        <w:tc>
          <w:tcPr>
            <w:tcW w:w="9493" w:type="dxa"/>
            <w:gridSpan w:val="2"/>
          </w:tcPr>
          <w:p w14:paraId="72648003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6.2. Межведомственные запросы, направляемые без использования СМЭВ</w:t>
            </w:r>
          </w:p>
        </w:tc>
      </w:tr>
      <w:tr w:rsidR="00C850E5" w:rsidRPr="000159B3" w14:paraId="40475080" w14:textId="77777777" w:rsidTr="00785566">
        <w:tc>
          <w:tcPr>
            <w:tcW w:w="5102" w:type="dxa"/>
          </w:tcPr>
          <w:p w14:paraId="6D2B4765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Сведения о назначении заявителю опекуна (попечителя)</w:t>
            </w:r>
          </w:p>
        </w:tc>
        <w:tc>
          <w:tcPr>
            <w:tcW w:w="4391" w:type="dxa"/>
          </w:tcPr>
          <w:p w14:paraId="305ECF66" w14:textId="77777777" w:rsidR="00C850E5" w:rsidRPr="000159B3" w:rsidRDefault="00C850E5" w:rsidP="00C850E5">
            <w:pPr>
              <w:suppressAutoHyphens w:val="0"/>
              <w:autoSpaceDE w:val="0"/>
              <w:textAlignment w:val="auto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0159B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Орган опеки и попечительства, решением которого установлена опека (попечительство)</w:t>
            </w:r>
          </w:p>
        </w:tc>
      </w:tr>
    </w:tbl>
    <w:p w14:paraId="0AE80D2E" w14:textId="77777777" w:rsidR="00C850E5" w:rsidRPr="000159B3" w:rsidRDefault="00C850E5" w:rsidP="00C850E5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</w:p>
    <w:p w14:paraId="034E468D" w14:textId="480181DE" w:rsidR="00C850E5" w:rsidRPr="000159B3" w:rsidRDefault="00C850E5" w:rsidP="00785566">
      <w:pPr>
        <w:pStyle w:val="a7"/>
        <w:rPr>
          <w:lang w:eastAsia="ru-RU" w:bidi="ar-SA"/>
        </w:rPr>
      </w:pPr>
      <w:r w:rsidRPr="000159B3">
        <w:rPr>
          <w:lang w:eastAsia="ru-RU" w:bidi="ar-SA"/>
        </w:rPr>
        <w:t xml:space="preserve">В случае невозможности осуществления межведомственного информационного взаимодействия с использованием СМЭВ межведомственные запросы, указанные </w:t>
      </w:r>
      <w:r w:rsidRPr="00785566">
        <w:rPr>
          <w:lang w:eastAsia="ru-RU" w:bidi="ar-SA"/>
        </w:rPr>
        <w:t xml:space="preserve">в пункте 6.1 </w:t>
      </w:r>
      <w:r w:rsidRPr="000159B3">
        <w:rPr>
          <w:lang w:eastAsia="ru-RU" w:bidi="ar-SA"/>
        </w:rPr>
        <w:t xml:space="preserve">приложения </w:t>
      </w:r>
      <w:r w:rsidR="00785566">
        <w:rPr>
          <w:lang w:eastAsia="ru-RU" w:bidi="ar-SA"/>
        </w:rPr>
        <w:t xml:space="preserve">7 </w:t>
      </w:r>
      <w:r w:rsidRPr="000159B3">
        <w:rPr>
          <w:lang w:eastAsia="ru-RU" w:bidi="ar-SA"/>
        </w:rPr>
        <w:t>к настоящему административному регламенту, направляются на бумажном носителе без использования СМЭВ.</w:t>
      </w:r>
    </w:p>
    <w:p w14:paraId="6CF54279" w14:textId="60ED12CB" w:rsidR="00C850E5" w:rsidRPr="000159B3" w:rsidRDefault="00C850E5" w:rsidP="00785566">
      <w:pPr>
        <w:pStyle w:val="a7"/>
        <w:rPr>
          <w:lang w:eastAsia="ru-RU" w:bidi="ar-SA"/>
        </w:rPr>
      </w:pPr>
      <w:r w:rsidRPr="000159B3">
        <w:rPr>
          <w:lang w:eastAsia="ru-RU" w:bidi="ar-SA"/>
        </w:rPr>
        <w:t xml:space="preserve">Срок направления межведомственных запросов - в день регистрации запроса о предоставлении </w:t>
      </w:r>
      <w:r w:rsidR="008B352C">
        <w:rPr>
          <w:lang w:eastAsia="ru-RU" w:bidi="ar-SA"/>
        </w:rPr>
        <w:t>муниципальной услуги</w:t>
      </w:r>
      <w:r w:rsidRPr="000159B3">
        <w:rPr>
          <w:lang w:eastAsia="ru-RU" w:bidi="ar-SA"/>
        </w:rPr>
        <w:t xml:space="preserve"> в </w:t>
      </w:r>
      <w:r w:rsidR="008B352C">
        <w:rPr>
          <w:lang w:eastAsia="ru-RU" w:bidi="ar-SA"/>
        </w:rPr>
        <w:t>Комитете</w:t>
      </w:r>
      <w:r w:rsidRPr="000159B3">
        <w:rPr>
          <w:lang w:eastAsia="ru-RU" w:bidi="ar-SA"/>
        </w:rPr>
        <w:t>.</w:t>
      </w:r>
    </w:p>
    <w:p w14:paraId="64D43E29" w14:textId="7806A3A1" w:rsidR="0064602C" w:rsidRDefault="00C850E5" w:rsidP="00785566">
      <w:pPr>
        <w:pStyle w:val="a7"/>
        <w:rPr>
          <w:lang w:eastAsia="ru-RU" w:bidi="ar-SA"/>
        </w:rPr>
      </w:pPr>
      <w:r w:rsidRPr="000159B3">
        <w:rPr>
          <w:lang w:eastAsia="ru-RU" w:bidi="ar-SA"/>
        </w:rPr>
        <w:t>Срок подготовки и направления ответа на межведомственные запросы, указанные в  приложени</w:t>
      </w:r>
      <w:r w:rsidR="008B352C">
        <w:rPr>
          <w:lang w:eastAsia="ru-RU" w:bidi="ar-SA"/>
        </w:rPr>
        <w:t>и 7</w:t>
      </w:r>
      <w:r w:rsidRPr="000159B3">
        <w:rPr>
          <w:lang w:eastAsia="ru-RU" w:bidi="ar-SA"/>
        </w:rPr>
        <w:t xml:space="preserve"> к настоящему административному регламенту,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31C04F73" w14:textId="77777777" w:rsidR="0064602C" w:rsidRDefault="0064602C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szCs w:val="21"/>
          <w:lang w:eastAsia="ru-RU" w:bidi="ar-SA"/>
        </w:rPr>
      </w:pPr>
      <w:r>
        <w:rPr>
          <w:lang w:eastAsia="ru-RU" w:bidi="ar-SA"/>
        </w:rPr>
        <w:br w:type="page"/>
      </w:r>
    </w:p>
    <w:p w14:paraId="66014087" w14:textId="3346075A" w:rsidR="0064602C" w:rsidRPr="0064602C" w:rsidRDefault="0064602C" w:rsidP="0064602C">
      <w:pPr>
        <w:shd w:val="clear" w:color="auto" w:fill="FFFFFF"/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64602C"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>ПОКАЗАТЕЛИ ДОСТУПНОСТИ И КАЧЕСТВА МУНИЦИПАЛЬНОЙ УСЛУГИ</w:t>
      </w:r>
      <w:r w:rsidRPr="0064602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64602C">
        <w:rPr>
          <w:rFonts w:ascii="Times New Roman" w:eastAsia="Times New Roman" w:hAnsi="Times New Roman" w:cs="Times New Roman"/>
          <w:b/>
          <w:kern w:val="0"/>
          <w:lang w:eastAsia="ru-RU" w:bidi="ar-SA"/>
        </w:rPr>
        <w:t>«ПРЕДОСТАВЛЕНИЕ ЖИЛЫХ ПОМЕЩЕНИЙ ПО ДОГОВОРАМ СОЦИАЛЬНОГО НАЙМА ГРАЖДАНАМ, СОСТОЯЩИМ НА УЧЕТЕ В КАЧЕСТВЕ НУЖДАЮЩИХСЯ В ЖИЛЫХ ПОМЕЩЕНИЯХ»</w:t>
      </w:r>
    </w:p>
    <w:p w14:paraId="59157A6B" w14:textId="77777777" w:rsidR="0064602C" w:rsidRPr="0064602C" w:rsidRDefault="0064602C" w:rsidP="0064602C">
      <w:pPr>
        <w:suppressAutoHyphens w:val="0"/>
        <w:autoSpaceDE w:val="0"/>
        <w:spacing w:line="276" w:lineRule="auto"/>
        <w:jc w:val="center"/>
        <w:textAlignment w:val="auto"/>
        <w:outlineLvl w:val="2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3D86B542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1) доступность информации о порядке предоставления муниципальной услуги;</w:t>
      </w:r>
    </w:p>
    <w:p w14:paraId="73E48508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20D07EDE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3) возможность получения муниципальной услуги в МФЦ;</w:t>
      </w:r>
    </w:p>
    <w:p w14:paraId="799FC0F8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4) количество взаимодействий заявителя с должностными лицами при предоставлении муниципальной услуги – не более 2;</w:t>
      </w:r>
    </w:p>
    <w:p w14:paraId="00BADE63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5) продолжительность взаимодействия заявителя с должностными лицами при подаче запроса – не более 40 минут, при получении результата – не более 15 минут;</w:t>
      </w:r>
    </w:p>
    <w:p w14:paraId="1BF22BD9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6) соблюдение сроков предоставления муниципальной услуги;</w:t>
      </w:r>
    </w:p>
    <w:p w14:paraId="3488D9EF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7)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14:paraId="011D6A5A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8) отсутствие обоснованных жалоб со стороны заявителей на решения и (или) действия (бездействие) Комитета, муниципальных служащих Комитета при предоставлении муниципальной услуги.</w:t>
      </w:r>
    </w:p>
    <w:p w14:paraId="6085A339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9)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14:paraId="01D39D76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2.13.2. Действия, которые заявитель вправе совершить в электронной форме при получении муниципальной услуги:</w:t>
      </w:r>
    </w:p>
    <w:p w14:paraId="2E4C73BC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1) получение информации о порядке и сроках предоставления услуги, с использованием ЕПГУ, РПГУ;</w:t>
      </w:r>
    </w:p>
    <w:p w14:paraId="4600D229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2) запись на прием в орган для подачи запроса о предоставлении муниципальной услуги посредством РПГУ;</w:t>
      </w:r>
    </w:p>
    <w:p w14:paraId="288B37BA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3) оценка доступности и качества муниципальной услуги;</w:t>
      </w:r>
    </w:p>
    <w:p w14:paraId="7FE5A352" w14:textId="77777777" w:rsidR="0064602C" w:rsidRPr="0064602C" w:rsidRDefault="0064602C" w:rsidP="0064602C">
      <w:pPr>
        <w:pStyle w:val="a7"/>
        <w:rPr>
          <w:lang w:eastAsia="ru-RU" w:bidi="ar-SA"/>
        </w:rPr>
      </w:pPr>
      <w:r w:rsidRPr="0064602C">
        <w:rPr>
          <w:lang w:eastAsia="ru-RU" w:bidi="ar-SA"/>
        </w:rPr>
        <w:t>4) направление в электронной форме жалобы на решения и действия (бездействие) Комитета, предоставляющего муниципальную услугу, должностного лица Комитета в ходе предоставления муниципальной услуги.</w:t>
      </w:r>
    </w:p>
    <w:p w14:paraId="27836D58" w14:textId="77777777" w:rsidR="00F60493" w:rsidRDefault="00F60493" w:rsidP="00785566">
      <w:pPr>
        <w:pStyle w:val="a7"/>
      </w:pPr>
    </w:p>
    <w:sectPr w:rsidR="00F6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CDB2" w14:textId="77777777" w:rsidR="0094592A" w:rsidRDefault="0094592A" w:rsidP="008B352C">
      <w:r>
        <w:separator/>
      </w:r>
    </w:p>
  </w:endnote>
  <w:endnote w:type="continuationSeparator" w:id="0">
    <w:p w14:paraId="15F7B6EC" w14:textId="77777777" w:rsidR="0094592A" w:rsidRDefault="0094592A" w:rsidP="008B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FFE19" w14:textId="77777777" w:rsidR="0094592A" w:rsidRDefault="0094592A" w:rsidP="008B352C">
      <w:r>
        <w:separator/>
      </w:r>
    </w:p>
  </w:footnote>
  <w:footnote w:type="continuationSeparator" w:id="0">
    <w:p w14:paraId="3DC31AD7" w14:textId="77777777" w:rsidR="0094592A" w:rsidRDefault="0094592A" w:rsidP="008B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337C"/>
    <w:multiLevelType w:val="hybridMultilevel"/>
    <w:tmpl w:val="17486328"/>
    <w:lvl w:ilvl="0" w:tplc="652812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05D84"/>
    <w:multiLevelType w:val="hybridMultilevel"/>
    <w:tmpl w:val="37F0538A"/>
    <w:lvl w:ilvl="0" w:tplc="E092C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AC"/>
    <w:rsid w:val="000159B3"/>
    <w:rsid w:val="000D0C30"/>
    <w:rsid w:val="002E6E8B"/>
    <w:rsid w:val="00577EAC"/>
    <w:rsid w:val="005D27C1"/>
    <w:rsid w:val="0064602C"/>
    <w:rsid w:val="00785566"/>
    <w:rsid w:val="008B352C"/>
    <w:rsid w:val="0094592A"/>
    <w:rsid w:val="009D6E6A"/>
    <w:rsid w:val="009E5DD9"/>
    <w:rsid w:val="00A36ED0"/>
    <w:rsid w:val="00BC4661"/>
    <w:rsid w:val="00C00794"/>
    <w:rsid w:val="00C46546"/>
    <w:rsid w:val="00C850E5"/>
    <w:rsid w:val="00CA5C36"/>
    <w:rsid w:val="00D221DA"/>
    <w:rsid w:val="00D830F8"/>
    <w:rsid w:val="00D97DE3"/>
    <w:rsid w:val="00E62861"/>
    <w:rsid w:val="00F60493"/>
    <w:rsid w:val="00FA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281E"/>
  <w15:chartTrackingRefBased/>
  <w15:docId w15:val="{E274B48F-D6F7-4EDA-84FA-8EB00A9C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5DD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04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ConsPlusNormal">
    <w:name w:val="ConsPlusNormal"/>
    <w:rsid w:val="00F6049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Courier New"/>
      <w:kern w:val="3"/>
      <w:sz w:val="20"/>
      <w:szCs w:val="24"/>
      <w:lang w:eastAsia="zh-CN" w:bidi="hi-IN"/>
    </w:rPr>
  </w:style>
  <w:style w:type="paragraph" w:customStyle="1" w:styleId="ConsPlusTitle">
    <w:name w:val="ConsPlusTitle"/>
    <w:rsid w:val="00F60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850E5"/>
  </w:style>
  <w:style w:type="paragraph" w:customStyle="1" w:styleId="ConsPlusNonformat">
    <w:name w:val="ConsPlusNonformat"/>
    <w:rsid w:val="00C850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850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50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C850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50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5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C00794"/>
    <w:pPr>
      <w:spacing w:before="240" w:after="240" w:line="276" w:lineRule="auto"/>
      <w:contextualSpacing/>
      <w:jc w:val="center"/>
    </w:pPr>
    <w:rPr>
      <w:rFonts w:ascii="Times New Roman" w:eastAsiaTheme="majorEastAsia" w:hAnsi="Times New Roman"/>
      <w:b/>
      <w:kern w:val="28"/>
      <w:szCs w:val="50"/>
    </w:rPr>
  </w:style>
  <w:style w:type="character" w:customStyle="1" w:styleId="a4">
    <w:name w:val="Заголовок Знак"/>
    <w:basedOn w:val="a0"/>
    <w:link w:val="a3"/>
    <w:uiPriority w:val="10"/>
    <w:rsid w:val="00C00794"/>
    <w:rPr>
      <w:rFonts w:ascii="Times New Roman" w:eastAsiaTheme="majorEastAsia" w:hAnsi="Times New Roman" w:cs="Mangal"/>
      <w:b/>
      <w:kern w:val="28"/>
      <w:sz w:val="24"/>
      <w:szCs w:val="50"/>
      <w:lang w:eastAsia="zh-CN" w:bidi="hi-IN"/>
    </w:rPr>
  </w:style>
  <w:style w:type="paragraph" w:styleId="a5">
    <w:name w:val="Subtitle"/>
    <w:basedOn w:val="a"/>
    <w:next w:val="a"/>
    <w:link w:val="a6"/>
    <w:uiPriority w:val="11"/>
    <w:qFormat/>
    <w:rsid w:val="00C00794"/>
    <w:pPr>
      <w:numPr>
        <w:ilvl w:val="1"/>
      </w:numPr>
      <w:spacing w:before="120" w:after="120" w:line="276" w:lineRule="auto"/>
      <w:jc w:val="center"/>
    </w:pPr>
    <w:rPr>
      <w:rFonts w:ascii="Times New Roman" w:eastAsiaTheme="minorEastAsia" w:hAnsi="Times New Roman"/>
      <w:b/>
      <w:color w:val="000000" w:themeColor="text1"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C00794"/>
    <w:rPr>
      <w:rFonts w:ascii="Times New Roman" w:eastAsiaTheme="minorEastAsia" w:hAnsi="Times New Roman" w:cs="Mangal"/>
      <w:b/>
      <w:color w:val="000000" w:themeColor="text1"/>
      <w:kern w:val="3"/>
      <w:sz w:val="24"/>
      <w:szCs w:val="20"/>
      <w:lang w:eastAsia="zh-CN" w:bidi="hi-IN"/>
    </w:rPr>
  </w:style>
  <w:style w:type="paragraph" w:styleId="a7">
    <w:name w:val="No Spacing"/>
    <w:uiPriority w:val="1"/>
    <w:qFormat/>
    <w:rsid w:val="00C00794"/>
    <w:pPr>
      <w:widowControl w:val="0"/>
      <w:suppressAutoHyphens/>
      <w:autoSpaceDN w:val="0"/>
      <w:spacing w:after="0" w:line="276" w:lineRule="auto"/>
      <w:ind w:firstLine="709"/>
      <w:jc w:val="both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9D6E6A"/>
    <w:pPr>
      <w:ind w:left="720"/>
      <w:contextualSpacing/>
    </w:pPr>
    <w:rPr>
      <w:szCs w:val="21"/>
    </w:rPr>
  </w:style>
  <w:style w:type="table" w:styleId="a9">
    <w:name w:val="Table Grid"/>
    <w:basedOn w:val="a1"/>
    <w:uiPriority w:val="99"/>
    <w:rsid w:val="000D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B352C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B352C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8B352C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B352C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FA6D1E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6D1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36940&amp;date=24.03.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8090</Words>
  <Characters>46113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v.s.litvinenko</dc:creator>
  <cp:keywords/>
  <dc:description/>
  <cp:lastModifiedBy>Юлия Куликова</cp:lastModifiedBy>
  <cp:revision>2</cp:revision>
  <cp:lastPrinted>2026-05-18T06:08:00Z</cp:lastPrinted>
  <dcterms:created xsi:type="dcterms:W3CDTF">2026-05-18T06:08:00Z</dcterms:created>
  <dcterms:modified xsi:type="dcterms:W3CDTF">2026-05-18T06:08:00Z</dcterms:modified>
</cp:coreProperties>
</file>