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D66" w:rsidRPr="00575D66" w:rsidRDefault="00575D66" w:rsidP="00575D66">
      <w:pPr>
        <w:jc w:val="center"/>
        <w:rPr>
          <w:sz w:val="32"/>
          <w:szCs w:val="20"/>
        </w:rPr>
      </w:pPr>
    </w:p>
    <w:p w:rsidR="00575D66" w:rsidRPr="00575D66" w:rsidRDefault="00575D66" w:rsidP="00575D66">
      <w:pPr>
        <w:jc w:val="center"/>
        <w:rPr>
          <w:sz w:val="32"/>
          <w:szCs w:val="20"/>
        </w:rPr>
      </w:pPr>
      <w:r w:rsidRPr="00575D66">
        <w:rPr>
          <w:noProof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2651760</wp:posOffset>
            </wp:positionH>
            <wp:positionV relativeFrom="paragraph">
              <wp:posOffset>-225425</wp:posOffset>
            </wp:positionV>
            <wp:extent cx="527685" cy="656590"/>
            <wp:effectExtent l="0" t="0" r="571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" cy="65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5D66" w:rsidRPr="00575D66" w:rsidRDefault="00575D66" w:rsidP="00575D66">
      <w:pPr>
        <w:jc w:val="center"/>
        <w:rPr>
          <w:rFonts w:ascii="Arial" w:hAnsi="Arial"/>
          <w:b/>
          <w:sz w:val="36"/>
          <w:szCs w:val="20"/>
        </w:rPr>
      </w:pPr>
    </w:p>
    <w:p w:rsidR="00575D66" w:rsidRPr="00575D66" w:rsidRDefault="00575D66" w:rsidP="00575D66">
      <w:pPr>
        <w:spacing w:line="360" w:lineRule="auto"/>
        <w:jc w:val="center"/>
        <w:rPr>
          <w:b/>
          <w:sz w:val="26"/>
          <w:szCs w:val="20"/>
        </w:rPr>
      </w:pPr>
      <w:r w:rsidRPr="00575D66">
        <w:rPr>
          <w:b/>
          <w:sz w:val="26"/>
          <w:szCs w:val="20"/>
        </w:rPr>
        <w:t>АДМИНИСТРАЦИЯ</w:t>
      </w:r>
    </w:p>
    <w:p w:rsidR="00575D66" w:rsidRPr="00575D66" w:rsidRDefault="00575D66" w:rsidP="00575D66">
      <w:pPr>
        <w:keepNext/>
        <w:spacing w:line="360" w:lineRule="auto"/>
        <w:jc w:val="center"/>
        <w:outlineLvl w:val="0"/>
        <w:rPr>
          <w:b/>
          <w:sz w:val="26"/>
          <w:szCs w:val="26"/>
        </w:rPr>
      </w:pPr>
      <w:r w:rsidRPr="00575D66">
        <w:rPr>
          <w:b/>
          <w:sz w:val="26"/>
          <w:szCs w:val="26"/>
        </w:rPr>
        <w:t>ТОМАРИНСКОГО МУНИЦИПАЛЬНОГО ОКРУГА</w:t>
      </w:r>
    </w:p>
    <w:p w:rsidR="00575D66" w:rsidRPr="00575D66" w:rsidRDefault="00575D66" w:rsidP="00575D66">
      <w:pPr>
        <w:rPr>
          <w:sz w:val="20"/>
          <w:szCs w:val="20"/>
        </w:rPr>
      </w:pPr>
    </w:p>
    <w:p w:rsidR="00575D66" w:rsidRPr="00575D66" w:rsidRDefault="00575D66" w:rsidP="00575D66">
      <w:pPr>
        <w:jc w:val="center"/>
        <w:outlineLvl w:val="3"/>
        <w:rPr>
          <w:b/>
          <w:sz w:val="38"/>
          <w:szCs w:val="20"/>
        </w:rPr>
      </w:pPr>
      <w:r w:rsidRPr="00575D66">
        <w:rPr>
          <w:b/>
          <w:sz w:val="38"/>
          <w:szCs w:val="20"/>
        </w:rPr>
        <w:t>ПОСТАНОВЛЕНИЕ</w:t>
      </w:r>
    </w:p>
    <w:p w:rsidR="00575D66" w:rsidRPr="00575D66" w:rsidRDefault="00575D66" w:rsidP="00575D66">
      <w:pPr>
        <w:rPr>
          <w:sz w:val="37"/>
          <w:szCs w:val="20"/>
        </w:rPr>
      </w:pPr>
    </w:p>
    <w:p w:rsidR="00575D66" w:rsidRPr="00575D66" w:rsidRDefault="00575D66" w:rsidP="00575D66">
      <w:pPr>
        <w:rPr>
          <w:sz w:val="20"/>
          <w:szCs w:val="20"/>
        </w:rPr>
      </w:pPr>
    </w:p>
    <w:p w:rsidR="00575D66" w:rsidRPr="00E10F7B" w:rsidRDefault="009345EA" w:rsidP="00575D66">
      <w:pPr>
        <w:rPr>
          <w:sz w:val="22"/>
          <w:szCs w:val="20"/>
          <w:u w:val="single"/>
        </w:rPr>
      </w:pPr>
      <w:r w:rsidRPr="00E10F7B">
        <w:rPr>
          <w:sz w:val="22"/>
          <w:szCs w:val="20"/>
          <w:u w:val="single"/>
        </w:rPr>
        <w:t>о</w:t>
      </w:r>
      <w:r w:rsidR="002B32C3" w:rsidRPr="00E10F7B">
        <w:rPr>
          <w:sz w:val="22"/>
          <w:szCs w:val="20"/>
          <w:u w:val="single"/>
        </w:rPr>
        <w:t>т</w:t>
      </w:r>
      <w:r w:rsidRPr="00E10F7B">
        <w:rPr>
          <w:sz w:val="22"/>
          <w:szCs w:val="20"/>
          <w:u w:val="single"/>
        </w:rPr>
        <w:t xml:space="preserve"> 09.09.2026 </w:t>
      </w:r>
      <w:r w:rsidR="002B32C3" w:rsidRPr="00E10F7B">
        <w:rPr>
          <w:sz w:val="22"/>
          <w:szCs w:val="20"/>
          <w:u w:val="single"/>
        </w:rPr>
        <w:t>№</w:t>
      </w:r>
      <w:r w:rsidRPr="00E10F7B">
        <w:rPr>
          <w:sz w:val="22"/>
          <w:szCs w:val="20"/>
          <w:u w:val="single"/>
        </w:rPr>
        <w:t xml:space="preserve"> 243</w:t>
      </w:r>
    </w:p>
    <w:p w:rsidR="00575D66" w:rsidRPr="00575D66" w:rsidRDefault="00933810" w:rsidP="00933810">
      <w:pPr>
        <w:rPr>
          <w:sz w:val="22"/>
          <w:szCs w:val="20"/>
        </w:rPr>
      </w:pPr>
      <w:r>
        <w:rPr>
          <w:sz w:val="22"/>
          <w:szCs w:val="20"/>
        </w:rPr>
        <w:t xml:space="preserve">       </w:t>
      </w:r>
      <w:r w:rsidR="00575D66" w:rsidRPr="00575D66">
        <w:rPr>
          <w:sz w:val="22"/>
          <w:szCs w:val="20"/>
        </w:rPr>
        <w:t xml:space="preserve"> г. Томари</w:t>
      </w:r>
    </w:p>
    <w:p w:rsidR="00575D66" w:rsidRPr="00575D66" w:rsidRDefault="00575D66" w:rsidP="00575D66">
      <w:pPr>
        <w:jc w:val="both"/>
      </w:pPr>
    </w:p>
    <w:p w:rsidR="00575D66" w:rsidRPr="00237FA9" w:rsidRDefault="00575D66" w:rsidP="00575D66">
      <w:pPr>
        <w:jc w:val="center"/>
        <w:rPr>
          <w:b/>
        </w:rPr>
      </w:pPr>
      <w:r w:rsidRPr="00237FA9">
        <w:rPr>
          <w:b/>
        </w:rPr>
        <w:t xml:space="preserve">О внесении изменений в постановление </w:t>
      </w:r>
      <w:r w:rsidR="006B19FC" w:rsidRPr="00237FA9">
        <w:rPr>
          <w:b/>
        </w:rPr>
        <w:t xml:space="preserve">администрации муниципального образования «Томаринский городской округ» </w:t>
      </w:r>
      <w:r w:rsidRPr="00237FA9">
        <w:rPr>
          <w:b/>
        </w:rPr>
        <w:t xml:space="preserve">от 20.12.2013 № 869 </w:t>
      </w:r>
      <w:r w:rsidR="001D0DAB" w:rsidRPr="00237FA9">
        <w:rPr>
          <w:b/>
        </w:rPr>
        <w:t>«О</w:t>
      </w:r>
      <w:r w:rsidRPr="00237FA9">
        <w:rPr>
          <w:b/>
        </w:rPr>
        <w:t xml:space="preserve">б определении </w:t>
      </w:r>
      <w:proofErr w:type="gramStart"/>
      <w:r w:rsidRPr="00237FA9">
        <w:rPr>
          <w:b/>
        </w:rPr>
        <w:t>границ</w:t>
      </w:r>
      <w:proofErr w:type="gramEnd"/>
      <w:r w:rsidRPr="00237FA9">
        <w:rPr>
          <w:b/>
        </w:rPr>
        <w:t xml:space="preserve"> прилегающих к некоторым организациям и объектам территорий, на которых не допускается розничная продажа алкогольной продукции</w:t>
      </w:r>
      <w:r w:rsidR="001D0DAB" w:rsidRPr="00237FA9">
        <w:rPr>
          <w:b/>
        </w:rPr>
        <w:t>»</w:t>
      </w:r>
    </w:p>
    <w:p w:rsidR="00575D66" w:rsidRDefault="00575D66" w:rsidP="00575D66">
      <w:pPr>
        <w:rPr>
          <w:sz w:val="28"/>
          <w:szCs w:val="28"/>
        </w:rPr>
      </w:pPr>
    </w:p>
    <w:p w:rsidR="006C49E7" w:rsidRDefault="006B19FC" w:rsidP="00655AEA">
      <w:pPr>
        <w:ind w:firstLine="567"/>
        <w:jc w:val="both"/>
      </w:pPr>
      <w:r>
        <w:t>В соответствии с Федеральным законом от 20.03.2025 № 33</w:t>
      </w:r>
      <w:r w:rsidR="00575D66" w:rsidRPr="00575D66">
        <w:t xml:space="preserve">-ФЗ «Об общих принципах организации местного самоуправления в </w:t>
      </w:r>
      <w:r w:rsidR="006C49E7">
        <w:t>единой системе публичной власти</w:t>
      </w:r>
      <w:r w:rsidR="00DA176D">
        <w:t>»</w:t>
      </w:r>
      <w:r w:rsidR="00575D66" w:rsidRPr="00575D66">
        <w:t xml:space="preserve">, </w:t>
      </w:r>
      <w:r w:rsidR="000E625E">
        <w:t>Фе</w:t>
      </w:r>
      <w:r w:rsidR="001E4771">
        <w:t>деральным законом от 22.11.1995</w:t>
      </w:r>
      <w:r w:rsidR="00A93523">
        <w:t xml:space="preserve"> </w:t>
      </w:r>
      <w:r w:rsidR="000E625E">
        <w:t>№ 171-ФЗ «О государственном регулировании производства и оборота этилового спирта</w:t>
      </w:r>
      <w:r w:rsidR="007E41CF">
        <w:t>, алкогольной и спиртосодержащей продукции и об ограничении потребления</w:t>
      </w:r>
      <w:r w:rsidR="00A93523">
        <w:t xml:space="preserve"> (распития) алкогольной продукции</w:t>
      </w:r>
      <w:r w:rsidR="00265E7C">
        <w:t>», Зако</w:t>
      </w:r>
      <w:r w:rsidR="00DA176D">
        <w:t>ном Сахалинской области от 26.04.2013 №</w:t>
      </w:r>
      <w:r w:rsidR="00A93523">
        <w:t xml:space="preserve"> </w:t>
      </w:r>
      <w:r w:rsidR="00DA176D">
        <w:t>33-ЗО «Об установлении на территории Сахалинской области дополнительных ограничений розничной продажи алкогольной продукции»,</w:t>
      </w:r>
      <w:r w:rsidR="00DA176D" w:rsidRPr="00DA176D">
        <w:t xml:space="preserve"> </w:t>
      </w:r>
      <w:r w:rsidR="00DA176D" w:rsidRPr="00575D66">
        <w:t>поста</w:t>
      </w:r>
      <w:r w:rsidR="00FD49CB">
        <w:t>новлением Правительства Российской Федерации</w:t>
      </w:r>
      <w:r w:rsidR="00DA176D">
        <w:t xml:space="preserve"> </w:t>
      </w:r>
      <w:r w:rsidR="00655AEA">
        <w:t>от 10 апреля 2026 г. №</w:t>
      </w:r>
      <w:r w:rsidR="00655AEA" w:rsidRPr="00655AEA">
        <w:t xml:space="preserve"> 394 </w:t>
      </w:r>
      <w:r w:rsidR="00655AEA">
        <w:t>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</w:t>
      </w:r>
      <w:r w:rsidR="00265E7C">
        <w:t>,</w:t>
      </w:r>
      <w:r w:rsidR="00DA176D">
        <w:t xml:space="preserve"> </w:t>
      </w:r>
      <w:r w:rsidR="006C49E7">
        <w:t xml:space="preserve">руководствуясь </w:t>
      </w:r>
      <w:r w:rsidR="00E839D0">
        <w:t>статьей</w:t>
      </w:r>
      <w:r w:rsidR="006C49E7">
        <w:t xml:space="preserve"> 38</w:t>
      </w:r>
      <w:r w:rsidR="00575D66" w:rsidRPr="00575D66">
        <w:t xml:space="preserve"> Устава </w:t>
      </w:r>
      <w:r w:rsidR="006C49E7">
        <w:t>Томаринского муниципальн</w:t>
      </w:r>
      <w:r w:rsidR="00655AEA">
        <w:t>ого округа Сахалинской области,</w:t>
      </w:r>
      <w:r w:rsidR="006C49E7">
        <w:t xml:space="preserve"> а</w:t>
      </w:r>
      <w:r w:rsidR="004B50A7">
        <w:t>дминистрация Томаринского</w:t>
      </w:r>
      <w:r w:rsidR="00575D66" w:rsidRPr="00575D66">
        <w:t xml:space="preserve"> </w:t>
      </w:r>
      <w:r w:rsidR="004B50A7">
        <w:t>муниципального округа</w:t>
      </w:r>
      <w:r w:rsidR="00575D66" w:rsidRPr="00575D66">
        <w:t xml:space="preserve"> </w:t>
      </w:r>
    </w:p>
    <w:p w:rsidR="006C49E7" w:rsidRDefault="006C49E7" w:rsidP="00575D66">
      <w:pPr>
        <w:ind w:firstLine="567"/>
        <w:jc w:val="both"/>
      </w:pPr>
    </w:p>
    <w:p w:rsidR="00575D66" w:rsidRPr="00575D66" w:rsidRDefault="006C49E7" w:rsidP="00575D66">
      <w:pPr>
        <w:ind w:firstLine="567"/>
        <w:jc w:val="both"/>
      </w:pPr>
      <w:r>
        <w:t>ПОСТАНОВЛЯЕТ</w:t>
      </w:r>
      <w:r w:rsidR="00575D66" w:rsidRPr="00575D66">
        <w:t>:</w:t>
      </w:r>
    </w:p>
    <w:p w:rsidR="006C49E7" w:rsidRDefault="00575D66" w:rsidP="006D0F9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A93523" w:rsidRDefault="006C49E7" w:rsidP="00A93523">
      <w:pPr>
        <w:jc w:val="both"/>
      </w:pPr>
      <w:r>
        <w:rPr>
          <w:sz w:val="28"/>
          <w:szCs w:val="28"/>
        </w:rPr>
        <w:t xml:space="preserve">        </w:t>
      </w:r>
      <w:r w:rsidR="00575D66" w:rsidRPr="006D0F95">
        <w:t>1.</w:t>
      </w:r>
      <w:r w:rsidR="002B32C3">
        <w:t xml:space="preserve"> </w:t>
      </w:r>
      <w:r w:rsidR="00265E7C">
        <w:t xml:space="preserve">Внести </w:t>
      </w:r>
      <w:r w:rsidR="001D0DAB" w:rsidRPr="006D0F95">
        <w:t>в постановление администрации муниципального образования «Томаринский городской округ» от 20.12.2013 № 869</w:t>
      </w:r>
      <w:r w:rsidR="006D0F95" w:rsidRPr="006D0F95">
        <w:t xml:space="preserve"> «Об определении границ прилегающих к некоторым организациям и объектам территорий, на которых не допускается розничная продажа алкогольной продукции»</w:t>
      </w:r>
      <w:r w:rsidR="00237FA9">
        <w:t xml:space="preserve"> (далее – постановление) </w:t>
      </w:r>
      <w:r w:rsidR="00237FA9" w:rsidRPr="00237FA9">
        <w:t>с учётом изменений, внесённых постановлениями администрации муниципального образования «Томаринский городской округ»</w:t>
      </w:r>
      <w:r w:rsidR="00237FA9">
        <w:t xml:space="preserve"> от 11.03.2015 № 54, от 15.04.2016 № 91,</w:t>
      </w:r>
      <w:r w:rsidR="002B32C3">
        <w:t xml:space="preserve"> постановлением администрации Томаринского муниципального округа </w:t>
      </w:r>
      <w:r w:rsidR="00265E7C">
        <w:t xml:space="preserve"> </w:t>
      </w:r>
      <w:r w:rsidR="002B32C3" w:rsidRPr="002B32C3">
        <w:t>от 21.10.2025 № 242</w:t>
      </w:r>
      <w:r w:rsidR="002B32C3">
        <w:t xml:space="preserve"> </w:t>
      </w:r>
      <w:r w:rsidR="00265E7C">
        <w:t>следующие изменения</w:t>
      </w:r>
      <w:r w:rsidR="002B32C3">
        <w:t xml:space="preserve"> и дополнения</w:t>
      </w:r>
      <w:r w:rsidR="00265E7C">
        <w:t>:</w:t>
      </w:r>
    </w:p>
    <w:p w:rsidR="002B32C3" w:rsidRDefault="002B32C3" w:rsidP="002B32C3">
      <w:pPr>
        <w:ind w:firstLine="567"/>
        <w:jc w:val="both"/>
      </w:pPr>
      <w:r>
        <w:t xml:space="preserve">1.1. Наименование постановления </w:t>
      </w:r>
      <w:r w:rsidRPr="002B32C3">
        <w:t xml:space="preserve">администрации муниципального образования «Томаринский городской округ» от 20.12.2013 № 869 «Об определении </w:t>
      </w:r>
      <w:proofErr w:type="gramStart"/>
      <w:r w:rsidRPr="002B32C3">
        <w:t>границ</w:t>
      </w:r>
      <w:proofErr w:type="gramEnd"/>
      <w:r w:rsidRPr="002B32C3">
        <w:t xml:space="preserve"> прилегающих к некоторым организациям и объектам территорий, на которых не допускается розничная продажа алкогольной продукции»</w:t>
      </w:r>
      <w:r>
        <w:t xml:space="preserve"> </w:t>
      </w:r>
      <w:r w:rsidRPr="002B32C3">
        <w:t xml:space="preserve">изложить в </w:t>
      </w:r>
      <w:r>
        <w:t>следующей</w:t>
      </w:r>
      <w:r w:rsidRPr="002B32C3">
        <w:t xml:space="preserve"> редакции</w:t>
      </w:r>
      <w:r>
        <w:t>:</w:t>
      </w:r>
    </w:p>
    <w:p w:rsidR="002B32C3" w:rsidRDefault="002B32C3" w:rsidP="00D92F5F">
      <w:pPr>
        <w:ind w:firstLine="567"/>
        <w:jc w:val="center"/>
      </w:pPr>
      <w:r w:rsidRPr="002B32C3">
        <w:t xml:space="preserve">«Об определении границ прилегающих </w:t>
      </w:r>
      <w:r>
        <w:t>территорий, на которых не допускается розничная продажа алкогольной продукции и розничная продажа алкогольн</w:t>
      </w:r>
      <w:bookmarkStart w:id="0" w:name="_GoBack"/>
      <w:bookmarkEnd w:id="0"/>
      <w:r>
        <w:t xml:space="preserve">ой продукции </w:t>
      </w:r>
      <w:r>
        <w:lastRenderedPageBreak/>
        <w:t>при оказании услуг общественного питания на территории Томаринского муниципального округа».</w:t>
      </w:r>
    </w:p>
    <w:p w:rsidR="002B32C3" w:rsidRDefault="002B32C3" w:rsidP="002B32C3">
      <w:pPr>
        <w:ind w:firstLine="567"/>
        <w:jc w:val="both"/>
      </w:pPr>
      <w:r>
        <w:t>1.2. Пункт 1 постановления изложить в следующей редакции:</w:t>
      </w:r>
    </w:p>
    <w:p w:rsidR="002B32C3" w:rsidRDefault="002B32C3" w:rsidP="002B32C3">
      <w:pPr>
        <w:ind w:firstLine="567"/>
        <w:jc w:val="both"/>
      </w:pPr>
      <w:r>
        <w:t xml:space="preserve">«1. Не допускать розничную продажу алкогольной продукции и розничную продажу алкогольной продукции при оказании </w:t>
      </w:r>
      <w:r w:rsidRPr="002B32C3">
        <w:t>услуг общ</w:t>
      </w:r>
      <w:r>
        <w:t>ественного питания на территориях,</w:t>
      </w:r>
      <w:r w:rsidRPr="002B32C3">
        <w:t xml:space="preserve"> </w:t>
      </w:r>
      <w:r>
        <w:t>прилегающих:</w:t>
      </w:r>
    </w:p>
    <w:p w:rsidR="002B32C3" w:rsidRDefault="002B32C3" w:rsidP="002B32C3">
      <w:pPr>
        <w:ind w:firstLine="567"/>
        <w:jc w:val="both"/>
      </w:pPr>
      <w:r>
        <w:t>- к зданиям, строениям, сооружениям, помещениям, находящимся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образования);</w:t>
      </w:r>
    </w:p>
    <w:p w:rsidR="002B32C3" w:rsidRDefault="002B32C3" w:rsidP="002B32C3">
      <w:pPr>
        <w:ind w:firstLine="567"/>
        <w:jc w:val="both"/>
      </w:pPr>
      <w:r>
        <w:t>- к зданиям, строениям, сооружениям, помещениям, находящимся во владении и (или) пользовании организаций, осуществляющих обучение несовершеннолетних;</w:t>
      </w:r>
    </w:p>
    <w:p w:rsidR="002B32C3" w:rsidRDefault="002B32C3" w:rsidP="002B32C3">
      <w:pPr>
        <w:ind w:firstLine="567"/>
        <w:jc w:val="both"/>
      </w:pPr>
      <w:r>
        <w:t>- к зданиям, строениям, сооружениям, помещениям, находящимся во владении и (или) пользовании юридических лиц независимо от организационно-правовой формы и индивидуальных предпринимателей, осуществляющих в качестве основного (уставного) вида деятельности медицинскую деятельность или осуществляющих медицинскую деятельность наряду с основной (уставной) деятельностью на основании лицензии, выданной в порядке, установленном законодательством Российской Федерации, за исключением видов медицинской деятельности по перечню, утвержденному Правительством Российской Федерации;</w:t>
      </w:r>
    </w:p>
    <w:p w:rsidR="002B32C3" w:rsidRDefault="002B32C3" w:rsidP="002B32C3">
      <w:pPr>
        <w:ind w:firstLine="567"/>
        <w:jc w:val="both"/>
      </w:pPr>
      <w:r>
        <w:t>- к спортивным сооружениям, которые являются объектами недвижимости и права, на которые зарегистрированы в установленном порядке;</w:t>
      </w:r>
    </w:p>
    <w:p w:rsidR="002B32C3" w:rsidRDefault="002B32C3" w:rsidP="002B32C3">
      <w:pPr>
        <w:ind w:firstLine="567"/>
        <w:jc w:val="both"/>
      </w:pPr>
      <w:r>
        <w:t>- на боевых позициях войск, полигонах, узлах связи, в расположении воинских частей, на специальных технологических комплексах, в зданиях и сооружениях, предназначенных для управления войсками, размещения и хранения военной техники, военного имущества и оборудования, испытания вооружения, а также в зданиях и сооружениях производственных и научно-исследовательских организаций Вооруженных Сил Российской Федерации, других войск, воинских формирований и органов, обеспечивающих оборону и безопасность Российской Федерации;</w:t>
      </w:r>
    </w:p>
    <w:p w:rsidR="002B32C3" w:rsidRDefault="002B32C3" w:rsidP="002B32C3">
      <w:pPr>
        <w:ind w:firstLine="567"/>
        <w:jc w:val="both"/>
      </w:pPr>
      <w:r>
        <w:t>- на вокзалах, в аэропортах;</w:t>
      </w:r>
    </w:p>
    <w:p w:rsidR="002B32C3" w:rsidRDefault="002B32C3" w:rsidP="002B32C3">
      <w:pPr>
        <w:ind w:firstLine="567"/>
        <w:jc w:val="both"/>
      </w:pPr>
      <w:r>
        <w:t>- в местах нахождения источников повышенной опасности, определяемых органами государственной власти субъектов Российской Федерации в порядке, установленном Правительством Российской Федерации;</w:t>
      </w:r>
    </w:p>
    <w:p w:rsidR="000F6D4F" w:rsidRDefault="002B32C3" w:rsidP="000F6D4F">
      <w:pPr>
        <w:pStyle w:val="a5"/>
        <w:spacing w:before="0" w:beforeAutospacing="0" w:after="0" w:afterAutospacing="0" w:line="288" w:lineRule="atLeast"/>
        <w:ind w:firstLine="540"/>
        <w:jc w:val="both"/>
      </w:pPr>
      <w:r>
        <w:t xml:space="preserve">- </w:t>
      </w:r>
      <w:r w:rsidR="000F6D4F">
        <w:t>к многоквартирным домам, в случае расположения на прилегающих к ним территориях объектов общественного питания, имеющих зал обслуживания посетителей общей площадью менее 20 квадратных метров без учета площади сезонного зала (зоны) обслуживания посетителей.».</w:t>
      </w:r>
    </w:p>
    <w:p w:rsidR="000F6D4F" w:rsidRDefault="001E710E" w:rsidP="000F6D4F">
      <w:pPr>
        <w:pStyle w:val="a5"/>
        <w:spacing w:before="0" w:beforeAutospacing="0" w:after="0" w:afterAutospacing="0" w:line="288" w:lineRule="atLeast"/>
        <w:ind w:firstLine="540"/>
        <w:jc w:val="both"/>
      </w:pPr>
      <w:r>
        <w:t>1.3</w:t>
      </w:r>
      <w:r w:rsidR="000F6D4F">
        <w:t xml:space="preserve">. Пункт 2 постановления </w:t>
      </w:r>
      <w:r w:rsidR="00AE5E60">
        <w:t>изложить в следующей редакции:</w:t>
      </w:r>
    </w:p>
    <w:p w:rsidR="00AE5E60" w:rsidRDefault="005408E0" w:rsidP="00AE5E60">
      <w:pPr>
        <w:pStyle w:val="a5"/>
        <w:spacing w:before="0" w:beforeAutospacing="0" w:after="0" w:afterAutospacing="0" w:line="288" w:lineRule="atLeast"/>
        <w:ind w:firstLine="540"/>
        <w:jc w:val="both"/>
      </w:pPr>
      <w:r>
        <w:t xml:space="preserve">«2. </w:t>
      </w:r>
      <w:r w:rsidR="00AE5E60">
        <w:t>При определении границ территорий, прилегающих к организациям и объекта</w:t>
      </w:r>
      <w:r w:rsidR="00FD49CB">
        <w:t>м</w:t>
      </w:r>
      <w:r w:rsidR="00AE5E60">
        <w:t xml:space="preserve">, указанным в абзацах два-восемь пункта 1 настоящего постановления, на которых не допускается розничная </w:t>
      </w:r>
      <w:r w:rsidR="00AE5E60" w:rsidRPr="00AE5E60">
        <w:t>продажа алкогольной продукции и розничная продажа алкогольной продукции при оказании услуг общественного питания</w:t>
      </w:r>
      <w:r w:rsidR="00AE5E60">
        <w:t>:</w:t>
      </w:r>
    </w:p>
    <w:p w:rsidR="00AE5E60" w:rsidRDefault="00AE5E60" w:rsidP="00AE5E60">
      <w:pPr>
        <w:pStyle w:val="a5"/>
        <w:spacing w:before="0" w:beforeAutospacing="0" w:after="0" w:afterAutospacing="0" w:line="288" w:lineRule="atLeast"/>
        <w:ind w:firstLine="540"/>
        <w:jc w:val="both"/>
      </w:pPr>
      <w:r>
        <w:t xml:space="preserve">- установить минимальное значение расстояния от детских, образовательных, медицинских организаций, объектов спорта, оптовых и розничных рынков, вокзалов, аэропортов, иных мест массового скопления граждан и мест нахождения источников повышенной опасности, определенных органами государственной власти </w:t>
      </w:r>
      <w:r w:rsidR="00655AEA">
        <w:t xml:space="preserve">субъектов Российской Федерации, </w:t>
      </w:r>
      <w:r>
        <w:t>до входа для посетителей в предприятие торговли и общественного питания, осуществляющих розничную продажу алкогольной продукции, на территории Томаринского муниципальн</w:t>
      </w:r>
      <w:r w:rsidR="00E64CC4">
        <w:t>ого округа в размере 20 метров.</w:t>
      </w:r>
    </w:p>
    <w:p w:rsidR="001E710E" w:rsidRDefault="00E64CC4" w:rsidP="001E710E">
      <w:pPr>
        <w:pStyle w:val="a5"/>
        <w:spacing w:before="0" w:beforeAutospacing="0" w:after="0" w:afterAutospacing="0" w:line="288" w:lineRule="atLeast"/>
        <w:ind w:firstLine="540"/>
        <w:jc w:val="both"/>
      </w:pPr>
      <w:r>
        <w:t xml:space="preserve"> </w:t>
      </w:r>
      <w:r w:rsidR="001E710E">
        <w:t xml:space="preserve">2.1. Установить, что границы прилегающей территорий к многоквартирным домам, на которых не допускается розничная продажа алкогольной продукции при оказании услуг общественного питания в объектах общественного питания, имеющих зал обслуживания </w:t>
      </w:r>
      <w:r w:rsidR="001E710E">
        <w:lastRenderedPageBreak/>
        <w:t>посетителей общей площадью менее 20 квадратных метров без учета площади сезонного зала (зоны) обслуживания посетителей</w:t>
      </w:r>
      <w:r w:rsidR="00674F35">
        <w:t>, проходят по линиям границ земельных участков, на которых расположены многоквартирные дома и иные входящие в состав таких домов объекты недвижимости.</w:t>
      </w:r>
    </w:p>
    <w:p w:rsidR="00674F35" w:rsidRDefault="00674F35" w:rsidP="00674F35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Cs w:val="22"/>
        </w:rPr>
      </w:pPr>
      <w:r w:rsidRPr="00EF03EF">
        <w:rPr>
          <w:kern w:val="3"/>
          <w:szCs w:val="22"/>
        </w:rPr>
        <w:t xml:space="preserve">В случае отсутствия сформированных земельных участков, поставленных на кадастровый учет, границы прилегающих к многоквартирным домам территорий определяются по линиям, равноудаленным на </w:t>
      </w:r>
      <w:r>
        <w:rPr>
          <w:kern w:val="3"/>
          <w:szCs w:val="22"/>
        </w:rPr>
        <w:t>2</w:t>
      </w:r>
      <w:r w:rsidRPr="00EF03EF">
        <w:rPr>
          <w:kern w:val="3"/>
          <w:szCs w:val="22"/>
        </w:rPr>
        <w:t>0 метров от внешних границ стен многоквартирных домов.</w:t>
      </w:r>
    </w:p>
    <w:p w:rsidR="00674F35" w:rsidRDefault="00674F35" w:rsidP="00674F35">
      <w:pPr>
        <w:suppressAutoHyphens/>
        <w:overflowPunct w:val="0"/>
        <w:autoSpaceDE w:val="0"/>
        <w:autoSpaceDN w:val="0"/>
        <w:ind w:firstLine="720"/>
        <w:jc w:val="both"/>
        <w:textAlignment w:val="baseline"/>
        <w:rPr>
          <w:kern w:val="3"/>
          <w:szCs w:val="22"/>
        </w:rPr>
      </w:pPr>
      <w:r w:rsidRPr="001D32F8">
        <w:t>Расстояние границ прилегающих территорий к многоквартирным домам измеряется в метрах по прямой линии («по радиусу») от ближайшей точки здания многоквартирного жилого дома до входа в объект общес</w:t>
      </w:r>
      <w:r w:rsidR="00FD49CB">
        <w:t>твенного питания, осуществляющего</w:t>
      </w:r>
      <w:r w:rsidRPr="001D32F8">
        <w:t xml:space="preserve"> розничную продажу алкогольной продукции, вне зависимости от наличия пешеходной или проезжей части, различного рода ограждений</w:t>
      </w:r>
      <w:r w:rsidR="00D92F5F">
        <w:t>.</w:t>
      </w:r>
      <w:r w:rsidR="005408E0">
        <w:t>».</w:t>
      </w:r>
    </w:p>
    <w:p w:rsidR="00575D66" w:rsidRPr="006D0F95" w:rsidRDefault="00E64CC4" w:rsidP="00D92F5F">
      <w:pPr>
        <w:pStyle w:val="a5"/>
        <w:spacing w:before="0" w:beforeAutospacing="0" w:after="0" w:afterAutospacing="0" w:line="288" w:lineRule="atLeast"/>
        <w:ind w:firstLine="540"/>
        <w:jc w:val="both"/>
      </w:pPr>
      <w:r>
        <w:t>2</w:t>
      </w:r>
      <w:r w:rsidR="000D3711">
        <w:t>. Н</w:t>
      </w:r>
      <w:r w:rsidR="00575D66" w:rsidRPr="006D0F95">
        <w:t xml:space="preserve">астоящее постановление </w:t>
      </w:r>
      <w:r w:rsidR="006D0F95" w:rsidRPr="006D0F95">
        <w:t>опублико</w:t>
      </w:r>
      <w:r w:rsidR="001E4771">
        <w:t xml:space="preserve">вать в </w:t>
      </w:r>
      <w:r w:rsidR="00D92F5F">
        <w:t xml:space="preserve">сетевом издании </w:t>
      </w:r>
      <w:r w:rsidR="00575D66" w:rsidRPr="006D0F95">
        <w:t xml:space="preserve">«Вести Томари» и разместить на официальном сайте администрации </w:t>
      </w:r>
      <w:r w:rsidR="00A93523">
        <w:t>Томаринского муниципального</w:t>
      </w:r>
      <w:r w:rsidR="006D0F95" w:rsidRPr="006D0F95">
        <w:t xml:space="preserve"> округ</w:t>
      </w:r>
      <w:r w:rsidR="00A93523">
        <w:t>а</w:t>
      </w:r>
      <w:r w:rsidR="006D0F95" w:rsidRPr="006D0F95">
        <w:t xml:space="preserve"> Сахалинской области.</w:t>
      </w:r>
    </w:p>
    <w:p w:rsidR="00575D66" w:rsidRPr="006D0F95" w:rsidRDefault="00A93523" w:rsidP="004B50A7">
      <w:pPr>
        <w:pStyle w:val="a4"/>
        <w:ind w:left="0"/>
        <w:jc w:val="both"/>
      </w:pPr>
      <w:r>
        <w:t xml:space="preserve"> </w:t>
      </w:r>
      <w:r w:rsidR="00E64CC4">
        <w:t xml:space="preserve">       3</w:t>
      </w:r>
      <w:r w:rsidR="00575D66" w:rsidRPr="006D0F95">
        <w:t xml:space="preserve">. Контроль за исполнением настоящего постановления возложить на </w:t>
      </w:r>
      <w:r w:rsidR="006D0F95" w:rsidRPr="006D0F95">
        <w:t xml:space="preserve">первого вице-мэра Томаринского </w:t>
      </w:r>
      <w:r w:rsidR="00C70B0E">
        <w:t>муниципального</w:t>
      </w:r>
      <w:r w:rsidR="006D0F95" w:rsidRPr="006D0F95">
        <w:t xml:space="preserve"> округа И А.И.</w:t>
      </w:r>
    </w:p>
    <w:p w:rsidR="00575D66" w:rsidRPr="006D0F95" w:rsidRDefault="00575D66" w:rsidP="00575D66">
      <w:pPr>
        <w:pStyle w:val="a4"/>
        <w:ind w:left="284"/>
        <w:jc w:val="both"/>
      </w:pPr>
    </w:p>
    <w:p w:rsidR="00575D66" w:rsidRDefault="00575D66" w:rsidP="00575D66">
      <w:pPr>
        <w:jc w:val="both"/>
        <w:rPr>
          <w:sz w:val="28"/>
          <w:szCs w:val="28"/>
        </w:rPr>
      </w:pPr>
    </w:p>
    <w:p w:rsidR="00575D66" w:rsidRPr="006B6ED4" w:rsidRDefault="00575D66" w:rsidP="00575D66">
      <w:pPr>
        <w:jc w:val="both"/>
        <w:rPr>
          <w:sz w:val="28"/>
          <w:szCs w:val="28"/>
        </w:rPr>
      </w:pPr>
    </w:p>
    <w:p w:rsidR="00575D66" w:rsidRPr="004B50A7" w:rsidRDefault="004B50A7" w:rsidP="00575D66">
      <w:pPr>
        <w:pStyle w:val="a4"/>
        <w:ind w:left="0"/>
        <w:jc w:val="both"/>
      </w:pPr>
      <w:r w:rsidRPr="004B50A7">
        <w:t xml:space="preserve">Мэр Томаринского муниципального округа                                        </w:t>
      </w:r>
      <w:r>
        <w:t xml:space="preserve">              </w:t>
      </w:r>
      <w:r w:rsidRPr="004B50A7">
        <w:t xml:space="preserve">О.И. </w:t>
      </w:r>
      <w:proofErr w:type="spellStart"/>
      <w:r w:rsidRPr="004B50A7">
        <w:t>Манжара</w:t>
      </w:r>
      <w:proofErr w:type="spellEnd"/>
    </w:p>
    <w:p w:rsidR="00575D66" w:rsidRPr="004B50A7" w:rsidRDefault="00575D66" w:rsidP="00575D66"/>
    <w:p w:rsidR="000B510D" w:rsidRDefault="000B510D"/>
    <w:sectPr w:rsidR="000B51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8A7"/>
    <w:rsid w:val="000B510D"/>
    <w:rsid w:val="000D3711"/>
    <w:rsid w:val="000E625E"/>
    <w:rsid w:val="000F6D4F"/>
    <w:rsid w:val="00185DD0"/>
    <w:rsid w:val="001D0DAB"/>
    <w:rsid w:val="001E3030"/>
    <w:rsid w:val="001E4771"/>
    <w:rsid w:val="001E710E"/>
    <w:rsid w:val="00237FA9"/>
    <w:rsid w:val="00265E7C"/>
    <w:rsid w:val="002B32C3"/>
    <w:rsid w:val="00350675"/>
    <w:rsid w:val="00477FEF"/>
    <w:rsid w:val="004B50A7"/>
    <w:rsid w:val="005408E0"/>
    <w:rsid w:val="00575D66"/>
    <w:rsid w:val="0064087F"/>
    <w:rsid w:val="006438A7"/>
    <w:rsid w:val="00655AEA"/>
    <w:rsid w:val="00674F35"/>
    <w:rsid w:val="006B1332"/>
    <w:rsid w:val="006B19FC"/>
    <w:rsid w:val="006C49E7"/>
    <w:rsid w:val="006D0F95"/>
    <w:rsid w:val="0070627C"/>
    <w:rsid w:val="007E41CF"/>
    <w:rsid w:val="00831B77"/>
    <w:rsid w:val="00845534"/>
    <w:rsid w:val="00933810"/>
    <w:rsid w:val="009345EA"/>
    <w:rsid w:val="0099137C"/>
    <w:rsid w:val="00A84936"/>
    <w:rsid w:val="00A93523"/>
    <w:rsid w:val="00AD6820"/>
    <w:rsid w:val="00AE5E60"/>
    <w:rsid w:val="00C547F7"/>
    <w:rsid w:val="00C70B0E"/>
    <w:rsid w:val="00D92F5F"/>
    <w:rsid w:val="00DA176D"/>
    <w:rsid w:val="00DA49E5"/>
    <w:rsid w:val="00E10F7B"/>
    <w:rsid w:val="00E11FCB"/>
    <w:rsid w:val="00E259D7"/>
    <w:rsid w:val="00E64CC4"/>
    <w:rsid w:val="00E839D0"/>
    <w:rsid w:val="00FD4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DAC96"/>
  <w15:chartTrackingRefBased/>
  <w15:docId w15:val="{FCF0ADB7-CB06-4566-862F-12059283D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5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575D66"/>
    <w:pPr>
      <w:jc w:val="center"/>
    </w:pPr>
    <w:rPr>
      <w:szCs w:val="20"/>
    </w:rPr>
  </w:style>
  <w:style w:type="paragraph" w:styleId="a4">
    <w:name w:val="List Paragraph"/>
    <w:basedOn w:val="a"/>
    <w:uiPriority w:val="34"/>
    <w:qFormat/>
    <w:rsid w:val="00575D66"/>
    <w:pPr>
      <w:ind w:left="720"/>
      <w:contextualSpacing/>
    </w:pPr>
  </w:style>
  <w:style w:type="paragraph" w:customStyle="1" w:styleId="ConsPlusNormal">
    <w:name w:val="ConsPlusNormal"/>
    <w:rsid w:val="00575D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185DD0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0D371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D371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480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1087</Words>
  <Characters>6197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Зинаида Кузнецова</dc:creator>
  <cp:keywords/>
  <dc:description/>
  <cp:lastModifiedBy>Юлия Куликова</cp:lastModifiedBy>
  <cp:revision>2</cp:revision>
  <cp:lastPrinted>2026-09-09T04:22:00Z</cp:lastPrinted>
  <dcterms:created xsi:type="dcterms:W3CDTF">2026-09-09T04:25:00Z</dcterms:created>
  <dcterms:modified xsi:type="dcterms:W3CDTF">2026-09-09T04:25:00Z</dcterms:modified>
</cp:coreProperties>
</file>